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F359B" w14:textId="77777777" w:rsidR="001B53C5" w:rsidRPr="001B53C5" w:rsidRDefault="001B53C5" w:rsidP="001B53C5">
      <w:pPr>
        <w:pStyle w:val="BodyText"/>
        <w:ind w:left="0"/>
        <w:jc w:val="center"/>
        <w:rPr>
          <w:b/>
          <w:bCs/>
          <w:i/>
          <w:iCs/>
          <w:color w:val="000000"/>
          <w:sz w:val="16"/>
          <w:szCs w:val="16"/>
          <w:lang w:val="id-ID"/>
        </w:rPr>
      </w:pPr>
    </w:p>
    <w:p w14:paraId="60829364" w14:textId="77777777" w:rsidR="00D66D2C" w:rsidRPr="00326369" w:rsidRDefault="00D66D2C" w:rsidP="00D66D2C">
      <w:pPr>
        <w:pStyle w:val="BodyText"/>
        <w:spacing w:before="11" w:line="276" w:lineRule="auto"/>
        <w:ind w:left="0"/>
        <w:jc w:val="center"/>
        <w:rPr>
          <w:b/>
          <w:bCs/>
          <w:i/>
          <w:iCs/>
          <w:color w:val="000000"/>
          <w:sz w:val="28"/>
          <w:szCs w:val="28"/>
        </w:rPr>
      </w:pPr>
      <w:r w:rsidRPr="00326369">
        <w:rPr>
          <w:b/>
          <w:bCs/>
          <w:i/>
          <w:iCs/>
          <w:color w:val="000000"/>
          <w:sz w:val="28"/>
          <w:szCs w:val="28"/>
        </w:rPr>
        <w:t>Analyzing Customer Satisfaction Using Importance Peformance Analysis (</w:t>
      </w:r>
      <w:r>
        <w:rPr>
          <w:b/>
          <w:bCs/>
          <w:i/>
          <w:iCs/>
          <w:color w:val="000000"/>
          <w:sz w:val="28"/>
          <w:szCs w:val="28"/>
        </w:rPr>
        <w:t>IPA</w:t>
      </w:r>
      <w:r w:rsidRPr="00326369">
        <w:rPr>
          <w:b/>
          <w:bCs/>
          <w:i/>
          <w:iCs/>
          <w:color w:val="000000"/>
          <w:sz w:val="28"/>
          <w:szCs w:val="28"/>
        </w:rPr>
        <w:t>) On 19 Liter Packaging Drinking Water Products</w:t>
      </w:r>
    </w:p>
    <w:p w14:paraId="0C5D3F32" w14:textId="77777777" w:rsidR="00D66D2C" w:rsidRPr="00326369" w:rsidRDefault="00D66D2C" w:rsidP="00D66D2C">
      <w:pPr>
        <w:pStyle w:val="BodyText"/>
        <w:spacing w:before="11"/>
        <w:ind w:left="0"/>
        <w:jc w:val="center"/>
        <w:rPr>
          <w:b/>
          <w:sz w:val="27"/>
        </w:rPr>
      </w:pPr>
    </w:p>
    <w:p w14:paraId="704E08CC" w14:textId="77777777" w:rsidR="00D66D2C" w:rsidRPr="00326369" w:rsidRDefault="00D66D2C" w:rsidP="00D66D2C">
      <w:pPr>
        <w:pStyle w:val="Title"/>
        <w:spacing w:line="276" w:lineRule="auto"/>
        <w:ind w:left="851" w:right="963"/>
      </w:pPr>
      <w:r w:rsidRPr="00326369">
        <w:t xml:space="preserve">Menganalisa Kepuasan Pelanggan Menggunakan </w:t>
      </w:r>
      <w:proofErr w:type="gramStart"/>
      <w:r w:rsidRPr="00326369">
        <w:rPr>
          <w:i/>
          <w:iCs/>
        </w:rPr>
        <w:t xml:space="preserve">Importance </w:t>
      </w:r>
      <w:r>
        <w:rPr>
          <w:i/>
          <w:iCs/>
        </w:rPr>
        <w:t xml:space="preserve"> </w:t>
      </w:r>
      <w:r w:rsidRPr="00326369">
        <w:rPr>
          <w:i/>
          <w:iCs/>
        </w:rPr>
        <w:t>Peformance</w:t>
      </w:r>
      <w:proofErr w:type="gramEnd"/>
      <w:r w:rsidRPr="00326369">
        <w:rPr>
          <w:i/>
          <w:iCs/>
        </w:rPr>
        <w:t xml:space="preserve"> Analysis </w:t>
      </w:r>
      <w:r w:rsidRPr="00326369">
        <w:t>(I</w:t>
      </w:r>
      <w:r>
        <w:t>PA)</w:t>
      </w:r>
      <w:r w:rsidRPr="00326369">
        <w:rPr>
          <w:i/>
          <w:iCs/>
        </w:rPr>
        <w:t xml:space="preserve"> </w:t>
      </w:r>
      <w:r w:rsidRPr="00326369">
        <w:t>Terhadap Produk Air Minum Dalam Kemasan (</w:t>
      </w:r>
      <w:r>
        <w:t>AMDK</w:t>
      </w:r>
      <w:r w:rsidRPr="00326369">
        <w:t>) 19 Liter</w:t>
      </w:r>
    </w:p>
    <w:p w14:paraId="7CB47DAE" w14:textId="77777777" w:rsidR="00D66D2C" w:rsidRDefault="00D66D2C" w:rsidP="00D66D2C">
      <w:pPr>
        <w:spacing w:before="224"/>
        <w:ind w:left="1617" w:right="1368"/>
        <w:jc w:val="center"/>
        <w:rPr>
          <w:sz w:val="24"/>
        </w:rPr>
      </w:pPr>
      <w:r>
        <w:t>Indrawati Rahayu Ningsih</w:t>
      </w:r>
      <w:r>
        <w:rPr>
          <w:sz w:val="24"/>
          <w:vertAlign w:val="superscript"/>
        </w:rPr>
        <w:t xml:space="preserve"> 1</w:t>
      </w:r>
      <w:r>
        <w:rPr>
          <w:sz w:val="24"/>
        </w:rPr>
        <w:t>,</w:t>
      </w:r>
      <w:r>
        <w:rPr>
          <w:spacing w:val="-1"/>
          <w:sz w:val="24"/>
        </w:rPr>
        <w:t xml:space="preserve"> </w:t>
      </w:r>
      <w:r>
        <w:t>Ribangun Bamban Jakaria</w:t>
      </w:r>
      <w:r>
        <w:rPr>
          <w:sz w:val="24"/>
          <w:vertAlign w:val="superscript"/>
        </w:rPr>
        <w:t xml:space="preserve"> 2</w:t>
      </w:r>
    </w:p>
    <w:p w14:paraId="33467AEA" w14:textId="77777777" w:rsidR="00D66D2C" w:rsidRDefault="00D66D2C" w:rsidP="00D66D2C">
      <w:pPr>
        <w:spacing w:before="3"/>
        <w:ind w:left="2298"/>
        <w:rPr>
          <w:sz w:val="18"/>
        </w:rPr>
      </w:pPr>
      <w:r>
        <w:rPr>
          <w:sz w:val="18"/>
        </w:rPr>
        <w:t xml:space="preserve">        </w:t>
      </w:r>
      <w:proofErr w:type="gramStart"/>
      <w:r>
        <w:rPr>
          <w:sz w:val="18"/>
        </w:rPr>
        <w:t>{</w:t>
      </w:r>
      <w:r w:rsidRPr="00326369">
        <w:rPr>
          <w:sz w:val="18"/>
          <w:szCs w:val="18"/>
        </w:rPr>
        <w:t xml:space="preserve"> </w:t>
      </w:r>
      <w:r>
        <w:rPr>
          <w:sz w:val="18"/>
          <w:szCs w:val="18"/>
        </w:rPr>
        <w:t>Indrawatirahayu8@gmail.com</w:t>
      </w:r>
      <w:proofErr w:type="gramEnd"/>
      <w:r>
        <w:rPr>
          <w:sz w:val="18"/>
          <w:vertAlign w:val="superscript"/>
        </w:rPr>
        <w:t xml:space="preserve"> 1</w:t>
      </w:r>
      <w:r>
        <w:rPr>
          <w:sz w:val="18"/>
        </w:rPr>
        <w:t>,</w:t>
      </w:r>
      <w:r>
        <w:rPr>
          <w:spacing w:val="-1"/>
          <w:sz w:val="18"/>
        </w:rPr>
        <w:t xml:space="preserve"> </w:t>
      </w:r>
      <w:hyperlink r:id="rId8" w:history="1">
        <w:r w:rsidRPr="00326369">
          <w:rPr>
            <w:rStyle w:val="Hyperlink"/>
            <w:color w:val="auto"/>
            <w:sz w:val="18"/>
            <w:szCs w:val="18"/>
            <w:u w:val="none"/>
          </w:rPr>
          <w:t>ribangunbz@gmail.com</w:t>
        </w:r>
      </w:hyperlink>
      <w:r>
        <w:rPr>
          <w:sz w:val="18"/>
          <w:vertAlign w:val="superscript"/>
        </w:rPr>
        <w:t>2</w:t>
      </w:r>
      <w:r>
        <w:rPr>
          <w:sz w:val="18"/>
        </w:rPr>
        <w:t xml:space="preserve"> }</w:t>
      </w:r>
    </w:p>
    <w:p w14:paraId="31E642D8" w14:textId="77777777" w:rsidR="00D66D2C" w:rsidRDefault="00D66D2C" w:rsidP="00D66D2C">
      <w:pPr>
        <w:pStyle w:val="BodyText"/>
        <w:ind w:left="0"/>
        <w:rPr>
          <w:sz w:val="24"/>
        </w:rPr>
      </w:pPr>
    </w:p>
    <w:p w14:paraId="699F1828" w14:textId="77777777" w:rsidR="00D66D2C" w:rsidRPr="009C451A" w:rsidRDefault="00D66D2C" w:rsidP="00D66D2C">
      <w:pPr>
        <w:pStyle w:val="BodyText"/>
        <w:ind w:left="709" w:right="1139"/>
        <w:jc w:val="center"/>
        <w:rPr>
          <w:sz w:val="18"/>
          <w:szCs w:val="18"/>
        </w:rPr>
      </w:pPr>
      <w:r w:rsidRPr="009C451A">
        <w:rPr>
          <w:position w:val="7"/>
          <w:sz w:val="18"/>
          <w:szCs w:val="18"/>
        </w:rPr>
        <w:t>1</w:t>
      </w:r>
      <w:r w:rsidRPr="009C451A">
        <w:rPr>
          <w:sz w:val="18"/>
          <w:szCs w:val="18"/>
        </w:rPr>
        <w:t xml:space="preserve">Program Studi Teknik Industri, Fakultas Sains dan teknologi, Universitas Muhammadiyah Sidoarjo </w:t>
      </w:r>
    </w:p>
    <w:p w14:paraId="176E9F82" w14:textId="77777777" w:rsidR="00D66D2C" w:rsidRDefault="00D66D2C" w:rsidP="00D66D2C">
      <w:pPr>
        <w:pStyle w:val="BodyText"/>
        <w:spacing w:before="9"/>
        <w:ind w:left="0"/>
        <w:rPr>
          <w:sz w:val="19"/>
        </w:rPr>
      </w:pPr>
    </w:p>
    <w:p w14:paraId="09EA0410" w14:textId="77777777" w:rsidR="00D66D2C" w:rsidRPr="008113CB" w:rsidRDefault="00D66D2C" w:rsidP="00D66D2C">
      <w:pPr>
        <w:ind w:left="138" w:right="117"/>
        <w:jc w:val="both"/>
        <w:rPr>
          <w:i/>
          <w:sz w:val="20"/>
          <w:highlight w:val="yellow"/>
        </w:rPr>
      </w:pPr>
      <w:r w:rsidRPr="00954F13">
        <w:rPr>
          <w:b/>
          <w:i/>
          <w:sz w:val="20"/>
        </w:rPr>
        <w:t>Abstract</w:t>
      </w:r>
      <w:r w:rsidRPr="00954F13">
        <w:rPr>
          <w:i/>
          <w:sz w:val="20"/>
        </w:rPr>
        <w:t xml:space="preserve">. </w:t>
      </w:r>
      <w:r w:rsidRPr="00954F13">
        <w:rPr>
          <w:i/>
          <w:iCs/>
          <w:color w:val="000000"/>
          <w:sz w:val="20"/>
          <w:szCs w:val="20"/>
        </w:rPr>
        <w:t>Bottled</w:t>
      </w:r>
      <w:r w:rsidRPr="003D210F">
        <w:rPr>
          <w:i/>
          <w:iCs/>
          <w:color w:val="000000"/>
          <w:sz w:val="20"/>
          <w:szCs w:val="20"/>
        </w:rPr>
        <w:t xml:space="preserve"> drinking water is water that has been processed without additives and then packaged and safe for consumption. Bottled bottled products also vary widely, ranging from 250 ml packages to products with 19 liter packaging.</w:t>
      </w:r>
      <w:r w:rsidRPr="003D210F">
        <w:rPr>
          <w:color w:val="000000"/>
          <w:sz w:val="20"/>
          <w:szCs w:val="20"/>
        </w:rPr>
        <w:t xml:space="preserve"> </w:t>
      </w:r>
      <w:r w:rsidRPr="003D210F">
        <w:rPr>
          <w:i/>
          <w:iCs/>
          <w:color w:val="000000"/>
          <w:sz w:val="20"/>
          <w:szCs w:val="20"/>
        </w:rPr>
        <w:t xml:space="preserve">This 19 liter bottled water product is the one most widely used by the public where it is not only consumed as drinking water but also used as a medium for cooking. In addition to the affordable price, this package also contains quite a lot of water compared to other packages so that it is able to meet daily needs. So that is what has resulted in various brands of bottled water products starting to emerge. This research uses the importance performance analysis (IPA) method. Data collection was carried out by observing and distributing questionnaires. </w:t>
      </w:r>
      <w:proofErr w:type="gramStart"/>
      <w:r w:rsidRPr="003D210F">
        <w:rPr>
          <w:i/>
          <w:iCs/>
          <w:color w:val="000000"/>
          <w:sz w:val="20"/>
          <w:szCs w:val="20"/>
        </w:rPr>
        <w:t>the</w:t>
      </w:r>
      <w:proofErr w:type="gramEnd"/>
      <w:r w:rsidRPr="003D210F">
        <w:rPr>
          <w:i/>
          <w:iCs/>
          <w:color w:val="000000"/>
          <w:sz w:val="20"/>
          <w:szCs w:val="20"/>
        </w:rPr>
        <w:t xml:space="preserve"> results of the study indicate that there are 8 (eight) attributes that require improvement and 3 (three) attributes that canlowered the level of service to save costs and effort in order to meet the level of satisfaction with consumers.</w:t>
      </w:r>
    </w:p>
    <w:p w14:paraId="71AA9860" w14:textId="77777777" w:rsidR="00D66D2C" w:rsidRPr="00954F13" w:rsidRDefault="00D66D2C" w:rsidP="00D66D2C">
      <w:pPr>
        <w:spacing w:before="59"/>
        <w:ind w:left="138"/>
        <w:jc w:val="both"/>
        <w:rPr>
          <w:i/>
          <w:sz w:val="20"/>
        </w:rPr>
      </w:pPr>
      <w:r w:rsidRPr="00954F13">
        <w:rPr>
          <w:b/>
          <w:i/>
          <w:sz w:val="20"/>
        </w:rPr>
        <w:t>Keywords</w:t>
      </w:r>
      <w:r w:rsidRPr="00954F13">
        <w:rPr>
          <w:b/>
          <w:i/>
          <w:spacing w:val="-3"/>
          <w:sz w:val="20"/>
        </w:rPr>
        <w:t xml:space="preserve"> </w:t>
      </w:r>
      <w:r w:rsidRPr="00954F13">
        <w:rPr>
          <w:b/>
          <w:i/>
          <w:sz w:val="20"/>
        </w:rPr>
        <w:t>-</w:t>
      </w:r>
      <w:r w:rsidRPr="00954F13">
        <w:rPr>
          <w:b/>
          <w:i/>
          <w:spacing w:val="-1"/>
          <w:sz w:val="20"/>
        </w:rPr>
        <w:t xml:space="preserve"> </w:t>
      </w:r>
      <w:r w:rsidRPr="00954F13">
        <w:rPr>
          <w:i/>
          <w:iCs/>
          <w:color w:val="000000"/>
          <w:sz w:val="20"/>
          <w:szCs w:val="20"/>
        </w:rPr>
        <w:t>Bottled</w:t>
      </w:r>
      <w:r w:rsidRPr="003D210F">
        <w:rPr>
          <w:i/>
          <w:iCs/>
          <w:color w:val="000000"/>
          <w:sz w:val="20"/>
          <w:szCs w:val="20"/>
        </w:rPr>
        <w:t xml:space="preserve"> drinking water</w:t>
      </w:r>
      <w:r>
        <w:rPr>
          <w:rFonts w:ascii="Arial" w:hAnsi="Arial" w:cs="Arial"/>
          <w:i/>
          <w:iCs/>
          <w:color w:val="212121"/>
          <w:sz w:val="20"/>
          <w:szCs w:val="20"/>
        </w:rPr>
        <w:t xml:space="preserve">, </w:t>
      </w:r>
      <w:r w:rsidRPr="00954F13">
        <w:rPr>
          <w:i/>
          <w:iCs/>
          <w:color w:val="212121"/>
          <w:sz w:val="20"/>
          <w:szCs w:val="20"/>
        </w:rPr>
        <w:t>Customer Satisfaction</w:t>
      </w:r>
      <w:proofErr w:type="gramStart"/>
      <w:r w:rsidRPr="00954F13">
        <w:rPr>
          <w:i/>
          <w:iCs/>
          <w:color w:val="212121"/>
          <w:sz w:val="20"/>
          <w:szCs w:val="20"/>
        </w:rPr>
        <w:t>,</w:t>
      </w:r>
      <w:r w:rsidRPr="00954F13">
        <w:rPr>
          <w:i/>
          <w:iCs/>
          <w:color w:val="000000"/>
          <w:sz w:val="20"/>
          <w:szCs w:val="20"/>
        </w:rPr>
        <w:t>Importance</w:t>
      </w:r>
      <w:proofErr w:type="gramEnd"/>
      <w:r w:rsidRPr="00954F13">
        <w:rPr>
          <w:i/>
          <w:iCs/>
          <w:color w:val="000000"/>
          <w:sz w:val="20"/>
          <w:szCs w:val="20"/>
        </w:rPr>
        <w:t xml:space="preserve"> Peformance Aalysis (IPA).</w:t>
      </w:r>
    </w:p>
    <w:p w14:paraId="38A48E6A" w14:textId="77777777" w:rsidR="00D66D2C" w:rsidRPr="008113CB" w:rsidRDefault="00D66D2C" w:rsidP="00D66D2C">
      <w:pPr>
        <w:pStyle w:val="BodyText"/>
        <w:ind w:left="0"/>
        <w:rPr>
          <w:i/>
          <w:sz w:val="24"/>
          <w:highlight w:val="yellow"/>
        </w:rPr>
      </w:pPr>
    </w:p>
    <w:p w14:paraId="1BF855CC" w14:textId="77777777" w:rsidR="00D66D2C" w:rsidRPr="003D210F" w:rsidRDefault="00D66D2C" w:rsidP="00D66D2C">
      <w:pPr>
        <w:ind w:left="138" w:right="115"/>
        <w:jc w:val="both"/>
        <w:rPr>
          <w:i/>
          <w:sz w:val="20"/>
        </w:rPr>
      </w:pPr>
      <w:proofErr w:type="gramStart"/>
      <w:r w:rsidRPr="003D210F">
        <w:rPr>
          <w:b/>
          <w:i/>
          <w:sz w:val="20"/>
        </w:rPr>
        <w:t>Abstrak</w:t>
      </w:r>
      <w:r w:rsidRPr="003D210F">
        <w:rPr>
          <w:i/>
          <w:sz w:val="20"/>
        </w:rPr>
        <w:t>.</w:t>
      </w:r>
      <w:proofErr w:type="gramEnd"/>
      <w:r w:rsidRPr="003D210F">
        <w:rPr>
          <w:i/>
          <w:sz w:val="20"/>
        </w:rPr>
        <w:t xml:space="preserve"> </w:t>
      </w:r>
      <w:r w:rsidRPr="003D210F">
        <w:rPr>
          <w:i/>
          <w:iCs/>
          <w:sz w:val="20"/>
          <w:szCs w:val="20"/>
          <w:lang w:val="id-ID"/>
        </w:rPr>
        <w:t xml:space="preserve">Air minum dalam kemasan (AMDK) merupakan air yang telah diproses tanpa bahan tambahan lalu dikemas dan aman untuk dikonsumsi. </w:t>
      </w:r>
      <w:proofErr w:type="gramStart"/>
      <w:r w:rsidRPr="003D210F">
        <w:rPr>
          <w:i/>
          <w:iCs/>
          <w:sz w:val="20"/>
          <w:szCs w:val="20"/>
        </w:rPr>
        <w:t>P</w:t>
      </w:r>
      <w:r w:rsidRPr="003D210F">
        <w:rPr>
          <w:i/>
          <w:iCs/>
          <w:sz w:val="20"/>
          <w:szCs w:val="20"/>
          <w:lang w:val="id-ID"/>
        </w:rPr>
        <w:t>roduk kemasan AMDK pun sanga</w:t>
      </w:r>
      <w:r w:rsidRPr="003D210F">
        <w:rPr>
          <w:i/>
          <w:iCs/>
          <w:sz w:val="20"/>
          <w:szCs w:val="20"/>
        </w:rPr>
        <w:t>t</w:t>
      </w:r>
      <w:r w:rsidRPr="003D210F">
        <w:rPr>
          <w:i/>
          <w:iCs/>
          <w:sz w:val="20"/>
          <w:szCs w:val="20"/>
          <w:lang w:val="id-ID"/>
        </w:rPr>
        <w:t>lah bervariasi mulai dari kemasan 250 ml hingga produk dengan kemasan 19 liter.</w:t>
      </w:r>
      <w:proofErr w:type="gramEnd"/>
      <w:r w:rsidRPr="003D210F">
        <w:t xml:space="preserve"> </w:t>
      </w:r>
      <w:r w:rsidRPr="003D210F">
        <w:rPr>
          <w:i/>
          <w:iCs/>
          <w:sz w:val="20"/>
          <w:szCs w:val="20"/>
        </w:rPr>
        <w:t xml:space="preserve">Produk AMDK 19 liter ini lah yang paling banyak digunakan oleh masyarakat dimana tidak hanya dikonsumsi sebagai air minum </w:t>
      </w:r>
      <w:proofErr w:type="gramStart"/>
      <w:r w:rsidRPr="003D210F">
        <w:rPr>
          <w:i/>
          <w:iCs/>
          <w:sz w:val="20"/>
          <w:szCs w:val="20"/>
        </w:rPr>
        <w:t>akan</w:t>
      </w:r>
      <w:proofErr w:type="gramEnd"/>
      <w:r w:rsidRPr="003D210F">
        <w:rPr>
          <w:i/>
          <w:iCs/>
          <w:sz w:val="20"/>
          <w:szCs w:val="20"/>
        </w:rPr>
        <w:t xml:space="preserve"> tetapi juga digunakan sebagai media memasak. </w:t>
      </w:r>
      <w:proofErr w:type="gramStart"/>
      <w:r w:rsidRPr="003D210F">
        <w:rPr>
          <w:i/>
          <w:iCs/>
          <w:sz w:val="20"/>
          <w:szCs w:val="20"/>
        </w:rPr>
        <w:t>Selain harganya yang cukup terjangkau kemasan ini juga memiliki isi air yang cukup banyak dibandingkan kemasan lainnya sehingga mampu mencukupi kebutuhan sehari-hari.</w:t>
      </w:r>
      <w:proofErr w:type="gramEnd"/>
      <w:r w:rsidRPr="003D210F">
        <w:rPr>
          <w:i/>
          <w:iCs/>
          <w:sz w:val="20"/>
          <w:szCs w:val="20"/>
        </w:rPr>
        <w:t xml:space="preserve"> </w:t>
      </w:r>
      <w:proofErr w:type="gramStart"/>
      <w:r w:rsidRPr="003D210F">
        <w:rPr>
          <w:i/>
          <w:iCs/>
          <w:sz w:val="20"/>
          <w:szCs w:val="20"/>
        </w:rPr>
        <w:t xml:space="preserve">Sehingga </w:t>
      </w:r>
      <w:r w:rsidRPr="003D210F">
        <w:rPr>
          <w:i/>
          <w:iCs/>
          <w:sz w:val="20"/>
          <w:szCs w:val="20"/>
          <w:lang w:val="id-ID"/>
        </w:rPr>
        <w:t>Hal tersebut</w:t>
      </w:r>
      <w:r w:rsidRPr="003D210F">
        <w:rPr>
          <w:i/>
          <w:iCs/>
          <w:sz w:val="20"/>
          <w:szCs w:val="20"/>
        </w:rPr>
        <w:t xml:space="preserve">lah </w:t>
      </w:r>
      <w:r w:rsidRPr="003D210F">
        <w:rPr>
          <w:i/>
          <w:iCs/>
          <w:sz w:val="20"/>
          <w:szCs w:val="20"/>
          <w:lang w:val="id-ID"/>
        </w:rPr>
        <w:t>yang mengakibatkan berbagai merek produk AMDK mulai bermunculan.</w:t>
      </w:r>
      <w:r w:rsidRPr="003D210F">
        <w:rPr>
          <w:i/>
          <w:iCs/>
          <w:sz w:val="20"/>
          <w:szCs w:val="20"/>
        </w:rPr>
        <w:t>penelitian ini menggunakan metode importance performance analysis (IPA).</w:t>
      </w:r>
      <w:proofErr w:type="gramEnd"/>
      <w:r w:rsidRPr="003D210F">
        <w:rPr>
          <w:i/>
          <w:iCs/>
          <w:sz w:val="20"/>
          <w:szCs w:val="20"/>
        </w:rPr>
        <w:t xml:space="preserve"> Pengambilan data dilakukan dengan </w:t>
      </w:r>
      <w:proofErr w:type="gramStart"/>
      <w:r w:rsidRPr="003D210F">
        <w:rPr>
          <w:i/>
          <w:iCs/>
          <w:sz w:val="20"/>
          <w:szCs w:val="20"/>
        </w:rPr>
        <w:t>cara</w:t>
      </w:r>
      <w:proofErr w:type="gramEnd"/>
      <w:r w:rsidRPr="003D210F">
        <w:rPr>
          <w:i/>
          <w:iCs/>
          <w:sz w:val="20"/>
          <w:szCs w:val="20"/>
        </w:rPr>
        <w:t xml:space="preserve"> melakukan observasi dan penyebaran kuesionel\r. dari hasil penelitian menunjukkan bahwa terdapat 8 (delapan atribut) yang memerlukan perbaikan serta 3 (tiga) atribut yang dapat </w:t>
      </w:r>
      <w:r w:rsidRPr="003D210F">
        <w:rPr>
          <w:i/>
          <w:iCs/>
          <w:szCs w:val="24"/>
          <w:lang w:val="id-ID"/>
        </w:rPr>
        <w:t>diturunkan tingkat pelayanannya untuk menghemat biaya dan tenaga</w:t>
      </w:r>
      <w:r w:rsidRPr="003D210F">
        <w:rPr>
          <w:i/>
          <w:iCs/>
          <w:szCs w:val="24"/>
        </w:rPr>
        <w:t xml:space="preserve"> supaya dapat memenuhi tingkat kepuasan terhadap konsumen.</w:t>
      </w:r>
    </w:p>
    <w:p w14:paraId="21002C0F" w14:textId="77777777" w:rsidR="00D66D2C" w:rsidRPr="003D210F" w:rsidRDefault="00D66D2C" w:rsidP="00D66D2C">
      <w:pPr>
        <w:spacing w:before="59"/>
        <w:ind w:left="138"/>
        <w:jc w:val="both"/>
        <w:rPr>
          <w:i/>
          <w:sz w:val="20"/>
        </w:rPr>
      </w:pPr>
      <w:r w:rsidRPr="003D210F">
        <w:rPr>
          <w:b/>
          <w:i/>
          <w:sz w:val="20"/>
        </w:rPr>
        <w:t>Kata</w:t>
      </w:r>
      <w:r w:rsidRPr="003D210F">
        <w:rPr>
          <w:b/>
          <w:i/>
          <w:spacing w:val="-2"/>
          <w:sz w:val="20"/>
        </w:rPr>
        <w:t xml:space="preserve"> </w:t>
      </w:r>
      <w:r w:rsidRPr="003D210F">
        <w:rPr>
          <w:b/>
          <w:i/>
          <w:sz w:val="20"/>
        </w:rPr>
        <w:t>Kunci</w:t>
      </w:r>
      <w:r w:rsidRPr="003D210F">
        <w:rPr>
          <w:b/>
          <w:i/>
          <w:spacing w:val="-1"/>
          <w:sz w:val="20"/>
        </w:rPr>
        <w:t xml:space="preserve"> </w:t>
      </w:r>
      <w:r w:rsidRPr="003D210F">
        <w:rPr>
          <w:b/>
          <w:i/>
          <w:sz w:val="20"/>
        </w:rPr>
        <w:t>-</w:t>
      </w:r>
      <w:r w:rsidRPr="003D210F">
        <w:rPr>
          <w:b/>
          <w:i/>
          <w:spacing w:val="-1"/>
          <w:sz w:val="20"/>
        </w:rPr>
        <w:t xml:space="preserve"> </w:t>
      </w:r>
      <w:r w:rsidRPr="003D210F">
        <w:rPr>
          <w:i/>
          <w:iCs/>
          <w:color w:val="212121"/>
          <w:sz w:val="20"/>
          <w:szCs w:val="20"/>
          <w:lang w:val="id-ID"/>
        </w:rPr>
        <w:t>A</w:t>
      </w:r>
      <w:r w:rsidRPr="003D210F">
        <w:rPr>
          <w:i/>
          <w:iCs/>
          <w:color w:val="212121"/>
          <w:sz w:val="20"/>
          <w:szCs w:val="20"/>
        </w:rPr>
        <w:t>ir Minum Dalam</w:t>
      </w:r>
      <w:r w:rsidRPr="003D210F">
        <w:rPr>
          <w:i/>
          <w:iCs/>
          <w:color w:val="212121"/>
          <w:sz w:val="20"/>
          <w:szCs w:val="20"/>
          <w:lang w:val="id-ID"/>
        </w:rPr>
        <w:t xml:space="preserve"> Kemasan</w:t>
      </w:r>
      <w:r w:rsidRPr="003D210F">
        <w:rPr>
          <w:i/>
          <w:iCs/>
          <w:color w:val="212121"/>
          <w:sz w:val="20"/>
          <w:szCs w:val="20"/>
        </w:rPr>
        <w:t xml:space="preserve">, </w:t>
      </w:r>
      <w:r w:rsidRPr="003D210F">
        <w:rPr>
          <w:i/>
          <w:iCs/>
          <w:color w:val="212121"/>
          <w:sz w:val="20"/>
          <w:szCs w:val="20"/>
          <w:lang w:val="id-ID"/>
        </w:rPr>
        <w:t xml:space="preserve">Kepuasa Pelanggan, </w:t>
      </w:r>
      <w:r w:rsidRPr="003D210F">
        <w:rPr>
          <w:i/>
          <w:iCs/>
          <w:sz w:val="20"/>
          <w:szCs w:val="20"/>
          <w:lang w:val="id-ID"/>
        </w:rPr>
        <w:t>Importance Peformance Aalysis (IPA)</w:t>
      </w:r>
      <w:r w:rsidRPr="003D210F">
        <w:rPr>
          <w:i/>
          <w:iCs/>
          <w:sz w:val="20"/>
          <w:szCs w:val="20"/>
        </w:rPr>
        <w:t>.</w:t>
      </w:r>
    </w:p>
    <w:p w14:paraId="1EA6F0BA" w14:textId="77777777" w:rsidR="00D66D2C" w:rsidRDefault="00D66D2C" w:rsidP="00D66D2C">
      <w:pPr>
        <w:pStyle w:val="BodyText"/>
        <w:spacing w:before="4"/>
        <w:ind w:left="0"/>
        <w:rPr>
          <w:i/>
          <w:sz w:val="25"/>
        </w:rPr>
      </w:pPr>
    </w:p>
    <w:p w14:paraId="056DC8AB" w14:textId="77777777" w:rsidR="00D66D2C" w:rsidRDefault="00D66D2C" w:rsidP="00D66D2C">
      <w:pPr>
        <w:pStyle w:val="Heading1"/>
        <w:numPr>
          <w:ilvl w:val="0"/>
          <w:numId w:val="3"/>
        </w:numPr>
        <w:tabs>
          <w:tab w:val="left" w:pos="4022"/>
          <w:tab w:val="left" w:pos="4023"/>
        </w:tabs>
        <w:ind w:hanging="438"/>
        <w:jc w:val="left"/>
      </w:pPr>
      <w:r>
        <w:t>PENDAHULUAN</w:t>
      </w:r>
    </w:p>
    <w:p w14:paraId="5FB80B55" w14:textId="77777777" w:rsidR="00D66D2C" w:rsidRDefault="00D66D2C" w:rsidP="00D66D2C">
      <w:pPr>
        <w:pStyle w:val="BodyText"/>
        <w:spacing w:before="141"/>
        <w:ind w:right="114" w:firstLine="288"/>
        <w:jc w:val="both"/>
        <w:rPr>
          <w:szCs w:val="24"/>
          <w:lang w:val="id-ID"/>
        </w:rPr>
      </w:pPr>
      <w:proofErr w:type="gramStart"/>
      <w:r>
        <w:t>Pada saat ini teknologi berkembang dengan sangat pesat dimana hal tersebut mengakibatkan munculnya berbagai produk kemasan dari berbagai merek yang ada salah satunya adalah produk air minum dalam kemasan (AMDK).</w:t>
      </w:r>
      <w:proofErr w:type="gramEnd"/>
      <w:r>
        <w:t xml:space="preserve"> </w:t>
      </w:r>
      <w:proofErr w:type="gramStart"/>
      <w:r w:rsidRPr="00771AAF">
        <w:t>Air minum dalam kemasan (AMDK) merupakan air yang telah diproses tanpa bahan tambahan lalu dikemas dan aman untuk dikonsumsi.</w:t>
      </w:r>
      <w:proofErr w:type="gramEnd"/>
      <w:r w:rsidRPr="00771AAF">
        <w:t xml:space="preserve"> </w:t>
      </w:r>
      <w:proofErr w:type="gramStart"/>
      <w:r w:rsidRPr="00771AAF">
        <w:t>Produk kemasan AMDK pun sangatlah bervariasi mulai dari kemasan 250 ml hingga produk dengan kemasan 19 liter.</w:t>
      </w:r>
      <w:proofErr w:type="gramEnd"/>
      <w:r>
        <w:t xml:space="preserve"> Produk AMDK 19 liter ini lah yang paling banyak digunakan oleh masyarakat dimana tidak hanya dikonsumsi sebagai air minum </w:t>
      </w:r>
      <w:proofErr w:type="gramStart"/>
      <w:r>
        <w:t>akan</w:t>
      </w:r>
      <w:proofErr w:type="gramEnd"/>
      <w:r>
        <w:t xml:space="preserve"> tetapi juga digunakan sebagai media memasak. </w:t>
      </w:r>
      <w:proofErr w:type="gramStart"/>
      <w:r>
        <w:t>Selain harganya yang cukup terjangkau kemasan ini juga memiliki isi air yang cukup banyak dibandingkan kemasan lainnya sehingga mampu mencukupi kebutuhan sehari-hari.</w:t>
      </w:r>
      <w:proofErr w:type="gramEnd"/>
      <w:r>
        <w:t xml:space="preserve"> </w:t>
      </w:r>
      <w:proofErr w:type="gramStart"/>
      <w:r>
        <w:t xml:space="preserve">Sehingga </w:t>
      </w:r>
      <w:r>
        <w:rPr>
          <w:szCs w:val="24"/>
          <w:lang w:val="id-ID"/>
        </w:rPr>
        <w:t>Hal tersebut</w:t>
      </w:r>
      <w:r>
        <w:rPr>
          <w:szCs w:val="24"/>
        </w:rPr>
        <w:t xml:space="preserve">lah </w:t>
      </w:r>
      <w:r>
        <w:rPr>
          <w:szCs w:val="24"/>
          <w:lang w:val="id-ID"/>
        </w:rPr>
        <w:t>yang mengakibatkan berbagai merek produk AMDK mulai bermunculan.</w:t>
      </w:r>
      <w:proofErr w:type="gramEnd"/>
    </w:p>
    <w:p w14:paraId="32979319" w14:textId="77777777" w:rsidR="00D66D2C" w:rsidRDefault="00D66D2C" w:rsidP="00D66D2C">
      <w:pPr>
        <w:pStyle w:val="JSKReferenceItem"/>
        <w:numPr>
          <w:ilvl w:val="0"/>
          <w:numId w:val="0"/>
        </w:numPr>
        <w:ind w:left="142" w:firstLine="284"/>
        <w:rPr>
          <w:sz w:val="20"/>
          <w:szCs w:val="20"/>
          <w:lang w:val="en-US"/>
        </w:rPr>
      </w:pPr>
      <w:r w:rsidRPr="00B34291">
        <w:rPr>
          <w:sz w:val="20"/>
          <w:szCs w:val="20"/>
        </w:rPr>
        <w:t>Untuk mengetahui kondisi terkini dilapangan terkait kepuasan pelanggan AMDK</w:t>
      </w:r>
      <w:r>
        <w:t xml:space="preserve"> 19 liter</w:t>
      </w:r>
      <w:r w:rsidRPr="00B34291">
        <w:rPr>
          <w:sz w:val="20"/>
          <w:szCs w:val="20"/>
          <w:lang w:val="en-US"/>
        </w:rPr>
        <w:t>,</w:t>
      </w:r>
      <w:r w:rsidRPr="00B34291">
        <w:rPr>
          <w:sz w:val="20"/>
          <w:szCs w:val="20"/>
        </w:rPr>
        <w:t xml:space="preserve"> maka dilakukannya sebuah survey awal (pra survey). Survey ini dilakukan dengan cara memberikan kuesioner yang bersifat terbuka kepada responden terkait kepuasan </w:t>
      </w:r>
      <w:r>
        <w:t xml:space="preserve">dan ketidakpuasan </w:t>
      </w:r>
      <w:r w:rsidRPr="00B34291">
        <w:rPr>
          <w:sz w:val="20"/>
          <w:szCs w:val="20"/>
        </w:rPr>
        <w:t>terhadap AMDK</w:t>
      </w:r>
      <w:r>
        <w:t xml:space="preserve"> 19 liter.</w:t>
      </w:r>
      <w:r w:rsidRPr="00B34291">
        <w:rPr>
          <w:sz w:val="20"/>
          <w:szCs w:val="20"/>
        </w:rPr>
        <w:t xml:space="preserve"> Dari hasil pra survey yang berasal dari pertanyaan yang diajukan kepada responden ditemukan ketidakpuasan atau keluhan sebanyak 75 keluhan dan tidak adanya keluhan sebanyak 32</w:t>
      </w:r>
      <w:r w:rsidRPr="00B34291">
        <w:rPr>
          <w:sz w:val="20"/>
          <w:szCs w:val="20"/>
          <w:lang w:val="en-US"/>
        </w:rPr>
        <w:t xml:space="preserve">. </w:t>
      </w:r>
      <w:r w:rsidRPr="00B34291">
        <w:rPr>
          <w:sz w:val="20"/>
          <w:szCs w:val="20"/>
        </w:rPr>
        <w:t>Ditambah dengan adanya kasus pemalsuan AMDK juga menimbulkan pengaruh buruk pada produk tersebut</w:t>
      </w:r>
      <w:r w:rsidRPr="00B34291">
        <w:rPr>
          <w:sz w:val="20"/>
          <w:szCs w:val="20"/>
          <w:lang w:val="en-US"/>
        </w:rPr>
        <w:t xml:space="preserve"> yang mana</w:t>
      </w:r>
      <w:r w:rsidRPr="00B34291">
        <w:rPr>
          <w:sz w:val="20"/>
          <w:szCs w:val="20"/>
        </w:rPr>
        <w:t xml:space="preserve"> mereka tak segan memalsukan produk AMDK dengan menggunakan air sumur hanya karna ingin meraup keuntungan yang lebih banyak</w:t>
      </w:r>
      <w:r>
        <w:rPr>
          <w:sz w:val="20"/>
          <w:szCs w:val="20"/>
          <w:lang w:val="en-US"/>
        </w:rPr>
        <w:t>.</w:t>
      </w:r>
    </w:p>
    <w:p w14:paraId="7BF2EA0A" w14:textId="77777777" w:rsidR="00D66D2C" w:rsidRDefault="00D66D2C" w:rsidP="00D66D2C">
      <w:pPr>
        <w:pStyle w:val="JSKReferenceItem"/>
        <w:numPr>
          <w:ilvl w:val="0"/>
          <w:numId w:val="0"/>
        </w:numPr>
        <w:ind w:left="142" w:firstLine="284"/>
        <w:rPr>
          <w:sz w:val="20"/>
          <w:szCs w:val="20"/>
        </w:rPr>
      </w:pPr>
      <w:r w:rsidRPr="00B34291">
        <w:rPr>
          <w:sz w:val="20"/>
          <w:szCs w:val="20"/>
        </w:rPr>
        <w:t xml:space="preserve">Pada penelitian kepuasan pelanggan produk AMDK 19 liter ini menggunakan implementasi </w:t>
      </w:r>
      <w:r w:rsidRPr="00B34291">
        <w:rPr>
          <w:i/>
          <w:iCs/>
          <w:sz w:val="20"/>
          <w:szCs w:val="20"/>
        </w:rPr>
        <w:t xml:space="preserve">importance peformance aalysis </w:t>
      </w:r>
      <w:r w:rsidRPr="00B34291">
        <w:rPr>
          <w:sz w:val="20"/>
          <w:szCs w:val="20"/>
        </w:rPr>
        <w:t xml:space="preserve">(IPA) dan model kano. Dimana </w:t>
      </w:r>
      <w:r w:rsidRPr="00B34291">
        <w:rPr>
          <w:i/>
          <w:iCs/>
          <w:sz w:val="20"/>
          <w:szCs w:val="20"/>
        </w:rPr>
        <w:t xml:space="preserve">importance peformance aalysis </w:t>
      </w:r>
      <w:r w:rsidRPr="00B34291">
        <w:rPr>
          <w:sz w:val="20"/>
          <w:szCs w:val="20"/>
        </w:rPr>
        <w:t xml:space="preserve">(IPA) ini dipandang sebagai bagaian dari teknik riset yang melibatkan atribut yang ada pada produk AMDK itu sendiri serta membartu mengutamakan peluang untuk perbaikan atribut yang ada pada produk. </w:t>
      </w:r>
    </w:p>
    <w:p w14:paraId="30B284F2" w14:textId="77777777" w:rsidR="001B53C5" w:rsidRDefault="001B53C5" w:rsidP="001B53C5">
      <w:pPr>
        <w:pBdr>
          <w:top w:val="nil"/>
          <w:left w:val="nil"/>
          <w:bottom w:val="nil"/>
          <w:right w:val="nil"/>
          <w:between w:val="nil"/>
        </w:pBdr>
        <w:ind w:left="142"/>
        <w:jc w:val="both"/>
        <w:rPr>
          <w:b/>
          <w:bCs/>
          <w:color w:val="000000"/>
          <w:sz w:val="20"/>
          <w:szCs w:val="20"/>
          <w:lang w:val="id-ID"/>
        </w:rPr>
      </w:pPr>
    </w:p>
    <w:p w14:paraId="5A4DF5A4" w14:textId="77777777" w:rsidR="001B53C5" w:rsidRDefault="001B53C5" w:rsidP="001B53C5">
      <w:pPr>
        <w:pBdr>
          <w:top w:val="nil"/>
          <w:left w:val="nil"/>
          <w:bottom w:val="nil"/>
          <w:right w:val="nil"/>
          <w:between w:val="nil"/>
        </w:pBdr>
        <w:ind w:left="142"/>
        <w:jc w:val="both"/>
        <w:rPr>
          <w:b/>
          <w:bCs/>
          <w:color w:val="000000"/>
          <w:sz w:val="20"/>
          <w:szCs w:val="20"/>
          <w:lang w:val="id-ID"/>
        </w:rPr>
      </w:pPr>
    </w:p>
    <w:p w14:paraId="3109782C" w14:textId="77777777" w:rsidR="00D66D2C" w:rsidRDefault="00D66D2C" w:rsidP="001B53C5">
      <w:pPr>
        <w:pBdr>
          <w:top w:val="nil"/>
          <w:left w:val="nil"/>
          <w:bottom w:val="nil"/>
          <w:right w:val="nil"/>
          <w:between w:val="nil"/>
        </w:pBdr>
        <w:ind w:left="142"/>
        <w:jc w:val="both"/>
        <w:rPr>
          <w:b/>
          <w:bCs/>
          <w:color w:val="000000"/>
          <w:sz w:val="20"/>
          <w:szCs w:val="20"/>
        </w:rPr>
      </w:pPr>
      <w:r>
        <w:rPr>
          <w:b/>
          <w:bCs/>
          <w:color w:val="000000"/>
          <w:sz w:val="20"/>
          <w:szCs w:val="20"/>
        </w:rPr>
        <w:t>Definisi Air Minum</w:t>
      </w:r>
    </w:p>
    <w:p w14:paraId="5353F119" w14:textId="77777777" w:rsidR="00D66D2C" w:rsidRPr="000C757A" w:rsidRDefault="00D66D2C" w:rsidP="00D66D2C">
      <w:pPr>
        <w:pStyle w:val="JSKReferenceItem"/>
        <w:numPr>
          <w:ilvl w:val="0"/>
          <w:numId w:val="0"/>
        </w:numPr>
        <w:ind w:left="142" w:firstLine="284"/>
        <w:rPr>
          <w:sz w:val="20"/>
          <w:szCs w:val="20"/>
          <w:lang w:val="en-US" w:eastAsia="id-ID"/>
        </w:rPr>
      </w:pPr>
      <w:r>
        <w:rPr>
          <w:sz w:val="20"/>
          <w:szCs w:val="20"/>
          <w:lang w:val="en-US" w:eastAsia="id-ID"/>
        </w:rPr>
        <w:t xml:space="preserve">Air minum merupakan salah satu kebutuhan penting bagi tubuh manusia dimana kegunaan dari air sendiri tidak dapat digantikan perannya </w:t>
      </w:r>
      <w:proofErr w:type="gramStart"/>
      <w:r>
        <w:rPr>
          <w:sz w:val="20"/>
          <w:szCs w:val="20"/>
          <w:lang w:val="en-US" w:eastAsia="id-ID"/>
        </w:rPr>
        <w:t>sama</w:t>
      </w:r>
      <w:proofErr w:type="gramEnd"/>
      <w:r>
        <w:rPr>
          <w:sz w:val="20"/>
          <w:szCs w:val="20"/>
          <w:lang w:val="en-US" w:eastAsia="id-ID"/>
        </w:rPr>
        <w:t xml:space="preserve"> sekali. </w:t>
      </w:r>
      <w:proofErr w:type="gramStart"/>
      <w:r>
        <w:rPr>
          <w:sz w:val="20"/>
          <w:szCs w:val="20"/>
          <w:lang w:val="en-US" w:eastAsia="id-ID"/>
        </w:rPr>
        <w:t>Dalam hal ini sekitar 70-80% tubuh manusia membutuhkan air untuk melakukan berbagai kegiatan mulai dari aktivitas ringan hingga berat.</w:t>
      </w:r>
      <w:proofErr w:type="gramEnd"/>
      <w:r>
        <w:rPr>
          <w:sz w:val="20"/>
          <w:szCs w:val="20"/>
          <w:lang w:val="en-US" w:eastAsia="id-ID"/>
        </w:rPr>
        <w:t xml:space="preserve"> </w:t>
      </w:r>
      <w:proofErr w:type="gramStart"/>
      <w:r>
        <w:rPr>
          <w:sz w:val="20"/>
          <w:szCs w:val="20"/>
          <w:lang w:val="en-US" w:eastAsia="id-ID"/>
        </w:rPr>
        <w:t>Sehingga apabila tubuh manusia kekurangan air maka dapat berakibat fatal seperti mengalami dehidrasi.</w:t>
      </w:r>
      <w:proofErr w:type="gramEnd"/>
      <w:r>
        <w:rPr>
          <w:sz w:val="20"/>
          <w:szCs w:val="20"/>
          <w:lang w:val="en-US" w:eastAsia="id-ID"/>
        </w:rPr>
        <w:t xml:space="preserve"> Maka dari itu pengtingnya dianjurkan bagi manusia untuk mengonsumsi air minum secara teratur </w:t>
      </w:r>
      <w:r>
        <w:rPr>
          <w:sz w:val="20"/>
          <w:szCs w:val="20"/>
        </w:rPr>
        <w:fldChar w:fldCharType="begin" w:fldLock="1"/>
      </w:r>
      <w:r>
        <w:rPr>
          <w:sz w:val="20"/>
          <w:szCs w:val="20"/>
        </w:rPr>
        <w:instrText>ADDIN CSL_CITATION {"citationItems":[{"id":"ITEM-1","itemData":{"ISBN":"9789790687134","author":[{"dropping-particle":"","family":"Rahayu","given":"Iman","non-dropping-particle":"","parse-names":false,"suffix":""}],"id":"ITEM-1","issued":{"date-parts":[["2007"]]},"title":"Praktis Belajar Kimia","type":"book"},"uris":["http://www.mendeley.com/documents/?uuid=9eaee87e-75e8-40ef-89a1-a9a2583bb71c"]}],"mendeley":{"formattedCitation":"[1]","plainTextFormattedCitation":"[1]","previouslyFormattedCitation":"[1]"},"properties":{"noteIndex":0},"schema":"https://github.com/citation-style-language/schema/raw/master/csl-citation.json"}</w:instrText>
      </w:r>
      <w:r>
        <w:rPr>
          <w:sz w:val="20"/>
          <w:szCs w:val="20"/>
        </w:rPr>
        <w:fldChar w:fldCharType="separate"/>
      </w:r>
      <w:r w:rsidRPr="00B4536D">
        <w:rPr>
          <w:noProof/>
          <w:sz w:val="20"/>
          <w:szCs w:val="20"/>
        </w:rPr>
        <w:t>[1]</w:t>
      </w:r>
      <w:r>
        <w:rPr>
          <w:sz w:val="20"/>
          <w:szCs w:val="20"/>
        </w:rPr>
        <w:fldChar w:fldCharType="end"/>
      </w:r>
      <w:r>
        <w:rPr>
          <w:sz w:val="20"/>
          <w:szCs w:val="20"/>
        </w:rPr>
        <w:t>.</w:t>
      </w:r>
      <w:r w:rsidRPr="00A04415">
        <w:rPr>
          <w:sz w:val="20"/>
          <w:szCs w:val="20"/>
        </w:rPr>
        <w:t xml:space="preserve"> </w:t>
      </w:r>
    </w:p>
    <w:p w14:paraId="56552000" w14:textId="77777777" w:rsidR="00D66D2C" w:rsidRDefault="00D66D2C" w:rsidP="00D66D2C">
      <w:pPr>
        <w:pStyle w:val="JSKReferenceItem"/>
        <w:numPr>
          <w:ilvl w:val="0"/>
          <w:numId w:val="0"/>
        </w:numPr>
        <w:ind w:firstLine="567"/>
        <w:rPr>
          <w:sz w:val="20"/>
          <w:szCs w:val="20"/>
          <w:lang w:val="en-US" w:eastAsia="id-ID"/>
        </w:rPr>
      </w:pPr>
      <w:r>
        <w:rPr>
          <w:sz w:val="20"/>
          <w:szCs w:val="20"/>
          <w:lang w:val="en-US" w:eastAsia="id-ID"/>
        </w:rPr>
        <w:t xml:space="preserve"> </w:t>
      </w:r>
      <w:bookmarkStart w:id="0" w:name="_Hlk101121278"/>
    </w:p>
    <w:p w14:paraId="1AB98AA0" w14:textId="77777777" w:rsidR="00D66D2C" w:rsidRPr="002D302F" w:rsidRDefault="00D66D2C" w:rsidP="00D66D2C">
      <w:pPr>
        <w:pStyle w:val="JSKReferenceItem"/>
        <w:numPr>
          <w:ilvl w:val="0"/>
          <w:numId w:val="0"/>
        </w:numPr>
        <w:ind w:firstLine="142"/>
        <w:rPr>
          <w:sz w:val="20"/>
          <w:szCs w:val="20"/>
          <w:lang w:val="en-US" w:eastAsia="id-ID"/>
        </w:rPr>
      </w:pPr>
      <w:r>
        <w:rPr>
          <w:sz w:val="20"/>
          <w:szCs w:val="20"/>
          <w:lang w:val="en-US" w:eastAsia="id-ID"/>
        </w:rPr>
        <w:t>K</w:t>
      </w:r>
      <w:r>
        <w:rPr>
          <w:b/>
          <w:bCs/>
          <w:sz w:val="20"/>
          <w:szCs w:val="20"/>
          <w:lang w:val="en-US" w:eastAsia="id-ID"/>
        </w:rPr>
        <w:t xml:space="preserve">emasan </w:t>
      </w:r>
    </w:p>
    <w:bookmarkEnd w:id="0"/>
    <w:p w14:paraId="5B07E1CF" w14:textId="77777777" w:rsidR="00D66D2C" w:rsidRPr="00BA45D5" w:rsidRDefault="00D66D2C" w:rsidP="00D66D2C">
      <w:pPr>
        <w:pBdr>
          <w:top w:val="nil"/>
          <w:left w:val="nil"/>
          <w:bottom w:val="nil"/>
          <w:right w:val="nil"/>
          <w:between w:val="nil"/>
        </w:pBdr>
        <w:ind w:left="142" w:firstLine="284"/>
        <w:jc w:val="both"/>
        <w:rPr>
          <w:sz w:val="20"/>
          <w:szCs w:val="20"/>
        </w:rPr>
      </w:pPr>
      <w:r>
        <w:rPr>
          <w:sz w:val="20"/>
          <w:szCs w:val="20"/>
        </w:rPr>
        <w:t xml:space="preserve">Kemasan merupakan bagian luar yang berfungsi sebagai pembungkus sebuah produk agar produk aman dari guncangan, perubahan cuaaca, memiliki ciri khas tersendiri, juga berfungsi sebagai pemanbah </w:t>
      </w:r>
      <w:r>
        <w:rPr>
          <w:i/>
          <w:iCs/>
          <w:sz w:val="20"/>
          <w:szCs w:val="20"/>
        </w:rPr>
        <w:t xml:space="preserve">value </w:t>
      </w:r>
      <w:r>
        <w:rPr>
          <w:sz w:val="20"/>
          <w:szCs w:val="20"/>
        </w:rPr>
        <w:t xml:space="preserve">dari sebuah produk serta dapat juga sebagai daya Tarik untuk menarik konsumen dengan cara membuat inovasi pada kemasan </w:t>
      </w:r>
      <w:r>
        <w:rPr>
          <w:sz w:val="20"/>
          <w:szCs w:val="20"/>
        </w:rPr>
        <w:fldChar w:fldCharType="begin" w:fldLock="1"/>
      </w:r>
      <w:r>
        <w:rPr>
          <w:sz w:val="20"/>
          <w:szCs w:val="20"/>
        </w:rPr>
        <w:instrText>ADDIN CSL_CITATION {"citationItems":[{"id":"ITEM-1","itemData":{"author":[{"dropping-particle":"","family":"Nurhidayat","given":"Fajar","non-dropping-particle":"","parse-names":false,"suffix":""}],"id":"ITEM-1","issue":"80","issued":{"date-parts":[["2021"]]},"page":"9-16","title":"Usulan Perbaikan Tata Letak Fasilitas Lantai Produksi Dengan Metode Systematic Layout Planning ( SLP ) di PT DSS","type":"article-journal","volume":"5"},"uris":["http://www.mendeley.com/documents/?uuid=15d29ad3-44be-4813-8537-fca3e454c44c"]}],"mendeley":{"formattedCitation":"[2]","plainTextFormattedCitation":"[2]","previouslyFormattedCitation":"[2]"},"properties":{"noteIndex":0},"schema":"https://github.com/citation-style-language/schema/raw/master/csl-citation.json"}</w:instrText>
      </w:r>
      <w:r>
        <w:rPr>
          <w:sz w:val="20"/>
          <w:szCs w:val="20"/>
        </w:rPr>
        <w:fldChar w:fldCharType="separate"/>
      </w:r>
      <w:r w:rsidRPr="00B4536D">
        <w:rPr>
          <w:noProof/>
          <w:sz w:val="20"/>
          <w:szCs w:val="20"/>
        </w:rPr>
        <w:t>[2]</w:t>
      </w:r>
      <w:r>
        <w:rPr>
          <w:sz w:val="20"/>
          <w:szCs w:val="20"/>
        </w:rPr>
        <w:fldChar w:fldCharType="end"/>
      </w:r>
      <w:r w:rsidRPr="00C72E7F">
        <w:rPr>
          <w:sz w:val="20"/>
          <w:szCs w:val="20"/>
        </w:rPr>
        <w:t xml:space="preserve">. </w:t>
      </w:r>
      <w:r>
        <w:rPr>
          <w:sz w:val="20"/>
          <w:szCs w:val="20"/>
        </w:rPr>
        <w:t xml:space="preserve">Kemasan pada produk AMDK  memiliki beberapa variasi muali dari kemasan kecil dengan ukuran 250 ml, ukuran boto dengan 600 ml dan 1500 ml, hingga ukuran gallon yakni 19 liter, dimapa pada kemasan 19 liter inilah biasanya banyak di gunakan di berbagai tempat seperti kantor, rumah, sekalohan, instansin dan lain-lain. </w:t>
      </w:r>
      <w:proofErr w:type="gramStart"/>
      <w:r>
        <w:rPr>
          <w:sz w:val="20"/>
          <w:szCs w:val="20"/>
        </w:rPr>
        <w:t>Kemasan 19 liter juga merupakan kemasan yang higenis untuk di beli selain harganya yang cukup terjangkau juga memiliki isi yang cukup banyak sehingga dapat mencukupi kebutuhan sehari-hari sehingga kemasan ini cukup diminati oleh masyarakan atau konsumen.</w:t>
      </w:r>
      <w:proofErr w:type="gramEnd"/>
      <w:r>
        <w:rPr>
          <w:sz w:val="20"/>
          <w:szCs w:val="20"/>
        </w:rPr>
        <w:t xml:space="preserve"> </w:t>
      </w:r>
    </w:p>
    <w:p w14:paraId="586E9931" w14:textId="77777777" w:rsidR="00D66D2C" w:rsidRPr="004B541B" w:rsidRDefault="00D66D2C" w:rsidP="00D66D2C">
      <w:pPr>
        <w:spacing w:before="240"/>
        <w:ind w:firstLine="142"/>
        <w:jc w:val="both"/>
        <w:rPr>
          <w:b/>
          <w:bCs/>
          <w:sz w:val="16"/>
          <w:szCs w:val="16"/>
        </w:rPr>
      </w:pPr>
      <w:r>
        <w:rPr>
          <w:b/>
          <w:bCs/>
          <w:sz w:val="20"/>
          <w:szCs w:val="20"/>
        </w:rPr>
        <w:t xml:space="preserve">Air Minum Dalam Kemasan </w:t>
      </w:r>
    </w:p>
    <w:p w14:paraId="25F7C239" w14:textId="77777777" w:rsidR="00D66D2C" w:rsidRPr="002A51D5" w:rsidRDefault="00D66D2C" w:rsidP="00D66D2C">
      <w:pPr>
        <w:ind w:left="142" w:firstLine="284"/>
        <w:jc w:val="both"/>
        <w:rPr>
          <w:sz w:val="20"/>
          <w:szCs w:val="20"/>
        </w:rPr>
      </w:pPr>
      <w:r>
        <w:rPr>
          <w:sz w:val="20"/>
          <w:szCs w:val="20"/>
        </w:rPr>
        <w:t>Air minum dalam kemasan (AMDK</w:t>
      </w:r>
      <w:r w:rsidRPr="00ED4E35">
        <w:rPr>
          <w:sz w:val="20"/>
          <w:szCs w:val="20"/>
        </w:rPr>
        <w:t xml:space="preserve">) merupakan </w:t>
      </w:r>
      <w:r>
        <w:rPr>
          <w:sz w:val="20"/>
          <w:szCs w:val="20"/>
        </w:rPr>
        <w:t xml:space="preserve">air yang telah mengalami pemrosesan uji laboratoriun tanpa bahan tambahan yang kemudian dikemas kedalam kemasan yang telah di sediakan serta aman untuk dikonsumsi </w:t>
      </w:r>
      <w:r>
        <w:rPr>
          <w:sz w:val="20"/>
          <w:szCs w:val="20"/>
        </w:rPr>
        <w:fldChar w:fldCharType="begin" w:fldLock="1"/>
      </w:r>
      <w:r>
        <w:rPr>
          <w:sz w:val="20"/>
          <w:szCs w:val="20"/>
        </w:rPr>
        <w:instrText>ADDIN CSL_CITATION {"citationItems":[{"id":"ITEM-1","itemData":{"author":[{"dropping-particle":"","family":"Hartari","given":"Elfania","non-dropping-particle":"","parse-names":false,"suffix":""},{"dropping-particle":"","family":"Herwanto","given":"Dene","non-dropping-particle":"","parse-names":false,"suffix":""}],"id":"ITEM-1","issue":"2","issued":{"date-parts":[["2021"]]},"page":"118-125","title":"Perancangan Tata Letak Stasiun Kerja dengan Menggunakan Metode Systematic Layout Planning Work Station Layout Design Using The Systematic Layout Planning Method","type":"article-journal","volume":"5"},"uris":["http://www.mendeley.com/documents/?uuid=a07574c5-cb3c-44a1-81ec-233fa702ccf9"]}],"mendeley":{"formattedCitation":"[3]","plainTextFormattedCitation":"[3]","previouslyFormattedCitation":"[3]"},"properties":{"noteIndex":0},"schema":"https://github.com/citation-style-language/schema/raw/master/csl-citation.json"}</w:instrText>
      </w:r>
      <w:r>
        <w:rPr>
          <w:sz w:val="20"/>
          <w:szCs w:val="20"/>
        </w:rPr>
        <w:fldChar w:fldCharType="separate"/>
      </w:r>
      <w:r w:rsidRPr="00904152">
        <w:rPr>
          <w:noProof/>
          <w:sz w:val="20"/>
          <w:szCs w:val="20"/>
        </w:rPr>
        <w:t>[3]</w:t>
      </w:r>
      <w:r>
        <w:rPr>
          <w:sz w:val="20"/>
          <w:szCs w:val="20"/>
        </w:rPr>
        <w:fldChar w:fldCharType="end"/>
      </w:r>
      <w:r>
        <w:rPr>
          <w:sz w:val="20"/>
          <w:szCs w:val="20"/>
        </w:rPr>
        <w:t>. Sedangkan menurut standar nasional Indonesian (SNI) 01-3553-2006 air minum dalam kemasan merupakan air baku yang telah di proses, dikemas, dan aman diminum, dimana mencakup air mineral dan demineral</w:t>
      </w:r>
      <w:proofErr w:type="gramStart"/>
      <w:r>
        <w:rPr>
          <w:sz w:val="20"/>
          <w:szCs w:val="20"/>
        </w:rPr>
        <w:t>.</w:t>
      </w:r>
      <w:r w:rsidRPr="002A51D5">
        <w:rPr>
          <w:sz w:val="20"/>
          <w:szCs w:val="20"/>
        </w:rPr>
        <w:t>.</w:t>
      </w:r>
      <w:proofErr w:type="gramEnd"/>
    </w:p>
    <w:p w14:paraId="2CE2BAE2" w14:textId="77777777" w:rsidR="00D66D2C" w:rsidRPr="005F0A9D" w:rsidRDefault="00D66D2C" w:rsidP="00D66D2C">
      <w:pPr>
        <w:pBdr>
          <w:top w:val="nil"/>
          <w:left w:val="nil"/>
          <w:bottom w:val="nil"/>
          <w:right w:val="nil"/>
          <w:between w:val="nil"/>
        </w:pBdr>
        <w:spacing w:before="240"/>
        <w:ind w:left="142"/>
        <w:jc w:val="both"/>
        <w:rPr>
          <w:b/>
          <w:bCs/>
          <w:color w:val="000000"/>
          <w:sz w:val="16"/>
          <w:szCs w:val="16"/>
        </w:rPr>
      </w:pPr>
      <w:r>
        <w:rPr>
          <w:b/>
          <w:bCs/>
          <w:sz w:val="20"/>
          <w:szCs w:val="20"/>
        </w:rPr>
        <w:t>Kepuasan pelangganm</w:t>
      </w:r>
    </w:p>
    <w:p w14:paraId="11283018" w14:textId="77777777" w:rsidR="00D66D2C" w:rsidRPr="005F0A9D" w:rsidRDefault="00D66D2C" w:rsidP="00D66D2C">
      <w:pPr>
        <w:ind w:left="142" w:firstLine="284"/>
        <w:jc w:val="both"/>
        <w:rPr>
          <w:sz w:val="20"/>
          <w:szCs w:val="20"/>
        </w:rPr>
      </w:pPr>
      <w:proofErr w:type="gramStart"/>
      <w:r>
        <w:rPr>
          <w:sz w:val="20"/>
          <w:szCs w:val="20"/>
        </w:rPr>
        <w:t>K</w:t>
      </w:r>
      <w:r w:rsidRPr="00393FFA">
        <w:rPr>
          <w:sz w:val="20"/>
          <w:szCs w:val="20"/>
        </w:rPr>
        <w:t>epuasan pelanggan dapat diartikan sebagai konsep pokok dalam teori dan praktik pemasaran.</w:t>
      </w:r>
      <w:proofErr w:type="gramEnd"/>
      <w:r w:rsidRPr="00393FFA">
        <w:rPr>
          <w:sz w:val="20"/>
          <w:szCs w:val="20"/>
        </w:rPr>
        <w:t xml:space="preserve"> </w:t>
      </w:r>
      <w:proofErr w:type="gramStart"/>
      <w:r w:rsidRPr="00393FFA">
        <w:rPr>
          <w:sz w:val="20"/>
          <w:szCs w:val="20"/>
        </w:rPr>
        <w:t>Pada filosofi pemasaran misalnya, kepuasan pelanggan dipandang sebagai elemen penting guna menentukan suatu keberhasilan dari sebuah organisasi pemasaran, baik organisasi bisnis maupun nirlaba.</w:t>
      </w:r>
      <w:proofErr w:type="gramEnd"/>
      <w:r w:rsidRPr="00393FFA">
        <w:rPr>
          <w:sz w:val="20"/>
          <w:szCs w:val="20"/>
        </w:rPr>
        <w:t xml:space="preserve"> </w:t>
      </w:r>
      <w:proofErr w:type="gramStart"/>
      <w:r w:rsidRPr="00393FFA">
        <w:rPr>
          <w:sz w:val="20"/>
          <w:szCs w:val="20"/>
        </w:rPr>
        <w:t>Akan tetapi sampai saat ini definisi dari kepuasan pelanggan sendiri masihlah banyak mengalami perdebatan.</w:t>
      </w:r>
      <w:proofErr w:type="gramEnd"/>
      <w:r w:rsidRPr="00393FFA">
        <w:rPr>
          <w:sz w:val="20"/>
          <w:szCs w:val="20"/>
        </w:rPr>
        <w:t xml:space="preserve"> </w:t>
      </w:r>
      <w:proofErr w:type="gramStart"/>
      <w:r w:rsidRPr="00393FFA">
        <w:rPr>
          <w:sz w:val="20"/>
          <w:szCs w:val="20"/>
        </w:rPr>
        <w:t xml:space="preserve">Sehingga dalam hal definisi terdapat dua tipe yang paling dominan, yaitu kepuasan pelanggan dipandang sebagai </w:t>
      </w:r>
      <w:r w:rsidRPr="00393FFA">
        <w:rPr>
          <w:i/>
          <w:sz w:val="20"/>
          <w:szCs w:val="20"/>
        </w:rPr>
        <w:t xml:space="preserve">outcome </w:t>
      </w:r>
      <w:r w:rsidRPr="00393FFA">
        <w:rPr>
          <w:sz w:val="20"/>
          <w:szCs w:val="20"/>
        </w:rPr>
        <w:t>atau hasil yang di dapatkan dari pengalaman konsumsi barang atau jasa spesifik (</w:t>
      </w:r>
      <w:r w:rsidRPr="00393FFA">
        <w:rPr>
          <w:sz w:val="20"/>
          <w:szCs w:val="20"/>
        </w:rPr>
        <w:softHyphen/>
      </w:r>
      <w:r w:rsidRPr="00393FFA">
        <w:rPr>
          <w:i/>
          <w:sz w:val="20"/>
          <w:szCs w:val="20"/>
        </w:rPr>
        <w:t>outcom - oriented approach</w:t>
      </w:r>
      <w:r w:rsidRPr="00393FFA">
        <w:rPr>
          <w:sz w:val="20"/>
          <w:szCs w:val="20"/>
        </w:rPr>
        <w:t>).</w:t>
      </w:r>
      <w:proofErr w:type="gramEnd"/>
      <w:r w:rsidRPr="00393FFA">
        <w:rPr>
          <w:sz w:val="20"/>
          <w:szCs w:val="20"/>
        </w:rPr>
        <w:t xml:space="preserve"> Sedangkan perspektif lain mengatakan bahwa kepuasan pelanggan  kerap kali di pandang sebagai proses (</w:t>
      </w:r>
      <w:r w:rsidRPr="00393FFA">
        <w:rPr>
          <w:i/>
          <w:sz w:val="20"/>
          <w:szCs w:val="20"/>
        </w:rPr>
        <w:t>process - oriented approach</w:t>
      </w:r>
      <w:r w:rsidRPr="00393FFA">
        <w:rPr>
          <w:sz w:val="20"/>
          <w:szCs w:val="20"/>
        </w:rPr>
        <w:t>)</w:t>
      </w:r>
      <w:r>
        <w:rPr>
          <w:sz w:val="20"/>
          <w:szCs w:val="20"/>
        </w:rPr>
        <w:t xml:space="preserve"> </w:t>
      </w:r>
      <w:r>
        <w:rPr>
          <w:sz w:val="20"/>
          <w:szCs w:val="32"/>
        </w:rPr>
        <w:fldChar w:fldCharType="begin" w:fldLock="1"/>
      </w:r>
      <w:r>
        <w:rPr>
          <w:sz w:val="20"/>
          <w:szCs w:val="32"/>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Pr>
          <w:sz w:val="20"/>
          <w:szCs w:val="32"/>
        </w:rPr>
        <w:fldChar w:fldCharType="separate"/>
      </w:r>
      <w:r w:rsidRPr="002A51D5">
        <w:rPr>
          <w:noProof/>
          <w:sz w:val="20"/>
          <w:szCs w:val="32"/>
        </w:rPr>
        <w:t>[</w:t>
      </w:r>
      <w:r>
        <w:rPr>
          <w:noProof/>
          <w:sz w:val="20"/>
          <w:szCs w:val="32"/>
        </w:rPr>
        <w:t>4</w:t>
      </w:r>
      <w:r w:rsidRPr="002A51D5">
        <w:rPr>
          <w:noProof/>
          <w:sz w:val="20"/>
          <w:szCs w:val="32"/>
        </w:rPr>
        <w:t>]</w:t>
      </w:r>
      <w:r>
        <w:rPr>
          <w:sz w:val="20"/>
          <w:szCs w:val="32"/>
        </w:rPr>
        <w:fldChar w:fldCharType="end"/>
      </w:r>
      <w:r>
        <w:t>.</w:t>
      </w:r>
      <w:r w:rsidRPr="00A33C6F">
        <w:t xml:space="preserve"> </w:t>
      </w:r>
      <w:proofErr w:type="gramStart"/>
      <w:r w:rsidRPr="00393FFA">
        <w:rPr>
          <w:sz w:val="20"/>
          <w:szCs w:val="20"/>
        </w:rPr>
        <w:t>Kepuasan pelanggan sendiri bergantung pada anggapan kinerja suatu produk yang memiliki nilai relatif terhadap harapan pelanggan atau pembeli.</w:t>
      </w:r>
      <w:proofErr w:type="gramEnd"/>
      <w:r w:rsidRPr="00393FFA">
        <w:rPr>
          <w:sz w:val="20"/>
          <w:szCs w:val="20"/>
        </w:rPr>
        <w:t xml:space="preserve"> Apabila kinerja atau prestasi suatu produk melebihi harapan serta mampu memberikan rasa kepuasan yang tinggi kepada pelanggan maka sebagai perusahaan yang cerdik mereka akan lebih memfokuskan diri untuk lebih menyadikan produk yang semakin lebih baik lagi</w:t>
      </w:r>
      <w:r w:rsidRPr="008A5456">
        <w:rPr>
          <w:sz w:val="20"/>
          <w:szCs w:val="20"/>
        </w:rPr>
        <w:t xml:space="preserve"> </w:t>
      </w:r>
      <w:r>
        <w:rPr>
          <w:sz w:val="20"/>
          <w:szCs w:val="20"/>
        </w:rPr>
        <w:fldChar w:fldCharType="begin" w:fldLock="1"/>
      </w:r>
      <w:r>
        <w:rPr>
          <w:sz w:val="20"/>
          <w:szCs w:val="20"/>
        </w:rPr>
        <w:instrText>ADDIN CSL_CITATION {"citationItems":[{"id":"ITEM-1","itemData":{"DOI":"10.20961/performa.19.1.40093","ISSN":"1412-8624","abstract":"&lt;p&gt;&lt;em&gt;PT. Pan Brothers Tbk Boyolali merupakan perusahaan tekstil yang memproduksi berbagai macam pakaian olahraga. PT. Pan Brothers Tbk Boyolali memiliki beberapa permasalahan yang berkaitan dengan tata letak seperti ketiga jarak perpindahan terbesar yaitu perpindahan dari area warehouse table ke area before inspection sebesar 51,8 meter, perpindahan dari area rak roll kain ke area mesin c-tex sebesar 35 meter, dan perpindahan dari area before inspection ke area quality fabric table sebesar 34,8 meter. Semakin jauh jarak perpindahan barang semakin tinggi pula biaya material handling. Alasan lain perbaikan tata letak perlu dilakukan adalah seringnya dilakukan perubahan layout yang disebabkan oleh project dari atasan dan belumnya menggunakan metode apapun. Terjadinya penumpukan material roll kain yang disebabkan penempatan material ditaruh di gang yang membuat terhalangnya jalan perpindahan barang. Total waktu aktivitas produksi di incoming material melebihi waktu yang ditetapkan perusahaan yaitu 5 sampai 6 hari. Teknik pengumpulan data dalam penelitian ini yaitu dengan melakukan observasi secara langsung dan wawancara kepada pekerja. Dengan metode Systematic Layout Planning (SLP), dapat dihasilkan lebih dari satu alternatif solusi sehingga dapat dipilih mana yang terbaikan dalam penyelesaian masalah tata letak perusahaan, meminimumkan aliran material dan mempertimbangkan hubungan kedekatan, kebutuhan ruang dan ruang yang tersedia serta merupakan metode yang sederhana dan lebih mudah untuk diterapkan. Temuan hasil penelitian menunjukkan bahwa tata letak usulan 1 mampu memberikan penghematan biaya material handling sebesar 16,6 % atau Rp. 1.038,357 tata letak usulan 2 sebesar 22,2 % atau Rp. 1.387,150 dan tata letak usulan 3 sebesar 28,2 % atau Rp. 1.759,802&lt;/em&gt;&lt;/p&gt;","author":[{"dropping-particle":"","family":"Kebela","given":"Fuji Tori","non-dropping-particle":"","parse-names":false,"suffix":""},{"dropping-particle":"","family":"Suhardi","given":"Bambang","non-dropping-particle":"","parse-names":false,"suffix":""},{"dropping-particle":"","family":"Rosyidi","given":"Cucuk Nur","non-dropping-particle":"","parse-names":false,"suffix":""}],"container-title":"Performa: Media Ilmiah Teknik Industri","id":"ITEM-1","issue":"1","issued":{"date-parts":[["2020"]]},"page":"77-84","title":"Perbaikan Tata Letak Fasilitas Produksi Incoming Material Menggunakan Systematic Layout Planning di PT. Pan Brothers Tbk Boyolali","type":"article-journal","volume":"19"},"uris":["http://www.mendeley.com/documents/?uuid=8651be36-a1c9-41cb-b6e9-59b7053ec124"]}],"mendeley":{"formattedCitation":"[7]","plainTextFormattedCitation":"[7]","previouslyFormattedCitation":"[7]"},"properties":{"noteIndex":0},"schema":"https://github.com/citation-style-language/schema/raw/master/csl-citation.json"}</w:instrText>
      </w:r>
      <w:r>
        <w:rPr>
          <w:sz w:val="20"/>
          <w:szCs w:val="20"/>
        </w:rPr>
        <w:fldChar w:fldCharType="separate"/>
      </w:r>
      <w:r w:rsidRPr="002A51D5">
        <w:rPr>
          <w:noProof/>
          <w:sz w:val="20"/>
          <w:szCs w:val="20"/>
        </w:rPr>
        <w:t>[</w:t>
      </w:r>
      <w:r>
        <w:rPr>
          <w:noProof/>
          <w:sz w:val="20"/>
          <w:szCs w:val="20"/>
        </w:rPr>
        <w:t>5</w:t>
      </w:r>
      <w:r w:rsidRPr="002A51D5">
        <w:rPr>
          <w:noProof/>
          <w:sz w:val="20"/>
          <w:szCs w:val="20"/>
        </w:rPr>
        <w:t>]</w:t>
      </w:r>
      <w:r>
        <w:rPr>
          <w:sz w:val="20"/>
          <w:szCs w:val="20"/>
        </w:rPr>
        <w:fldChar w:fldCharType="end"/>
      </w:r>
      <w:r w:rsidRPr="008A5456">
        <w:rPr>
          <w:sz w:val="20"/>
          <w:szCs w:val="20"/>
        </w:rPr>
        <w:t>.</w:t>
      </w:r>
    </w:p>
    <w:p w14:paraId="4DC9C0D7" w14:textId="77777777" w:rsidR="00D66D2C" w:rsidRPr="005F0A9D" w:rsidRDefault="00D66D2C" w:rsidP="00D66D2C">
      <w:pPr>
        <w:pBdr>
          <w:top w:val="nil"/>
          <w:left w:val="nil"/>
          <w:bottom w:val="nil"/>
          <w:right w:val="nil"/>
          <w:between w:val="nil"/>
        </w:pBdr>
        <w:spacing w:before="240"/>
        <w:ind w:left="142"/>
        <w:jc w:val="both"/>
        <w:rPr>
          <w:b/>
          <w:bCs/>
          <w:color w:val="000000"/>
          <w:sz w:val="16"/>
          <w:szCs w:val="16"/>
        </w:rPr>
      </w:pPr>
      <w:r>
        <w:rPr>
          <w:b/>
          <w:bCs/>
          <w:sz w:val="20"/>
          <w:szCs w:val="20"/>
        </w:rPr>
        <w:t xml:space="preserve">Faktor Penentu Kepuasan Pelanggan </w:t>
      </w:r>
    </w:p>
    <w:p w14:paraId="4FF7D3D1" w14:textId="77777777" w:rsidR="00D66D2C" w:rsidRDefault="00D66D2C" w:rsidP="00D66D2C">
      <w:pPr>
        <w:ind w:left="142" w:firstLine="284"/>
        <w:jc w:val="both"/>
      </w:pPr>
      <w:r>
        <w:rPr>
          <w:sz w:val="20"/>
          <w:szCs w:val="32"/>
        </w:rPr>
        <w:t xml:space="preserve">Deterninan pada kepuasan pelanggan telah banyak di teliti dimulai dari karakteristik, demografi, serta sosio psikologi konsumen (diantaranya </w:t>
      </w:r>
      <w:proofErr w:type="gramStart"/>
      <w:r>
        <w:rPr>
          <w:sz w:val="20"/>
          <w:szCs w:val="32"/>
        </w:rPr>
        <w:t>usia</w:t>
      </w:r>
      <w:proofErr w:type="gramEnd"/>
      <w:r>
        <w:rPr>
          <w:sz w:val="20"/>
          <w:szCs w:val="32"/>
        </w:rPr>
        <w:t xml:space="preserve">, kompetensi pribadi, tingkat Pendidikan, tingkat penghasilan, status pernikahan, gaya hidup, dan seterusnya). </w:t>
      </w:r>
      <w:proofErr w:type="gramStart"/>
      <w:r>
        <w:rPr>
          <w:sz w:val="20"/>
          <w:szCs w:val="32"/>
        </w:rPr>
        <w:t>Disamping itu kepuasan pelanggan juga mengarah kepada pemahaman komsumen terhadap proses-peoses yang ada.</w:t>
      </w:r>
      <w:proofErr w:type="gramEnd"/>
      <w:r>
        <w:rPr>
          <w:sz w:val="20"/>
          <w:szCs w:val="32"/>
        </w:rPr>
        <w:t xml:space="preserve"> Adapun sejumlah faktor yang mempengaruhi kepuasan pelanggan secara langsung yaitu ekspetasi, diskonfirmasi subyektif, </w:t>
      </w:r>
      <w:r>
        <w:rPr>
          <w:i/>
          <w:iCs/>
          <w:sz w:val="20"/>
          <w:szCs w:val="32"/>
        </w:rPr>
        <w:t xml:space="preserve">perceived performance, </w:t>
      </w:r>
      <w:r>
        <w:rPr>
          <w:sz w:val="20"/>
          <w:szCs w:val="32"/>
        </w:rPr>
        <w:t xml:space="preserve">dan sikap konsumen. Sementara untuk konsekuensi pelanggan difokuskan pada complain pelanggan dan sikap setelah mengkonsumsi produk </w:t>
      </w:r>
      <w:r>
        <w:rPr>
          <w:sz w:val="20"/>
          <w:szCs w:val="32"/>
        </w:rPr>
        <w:fldChar w:fldCharType="begin" w:fldLock="1"/>
      </w:r>
      <w:r>
        <w:rPr>
          <w:sz w:val="20"/>
          <w:szCs w:val="32"/>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Pr>
          <w:sz w:val="20"/>
          <w:szCs w:val="32"/>
        </w:rPr>
        <w:fldChar w:fldCharType="separate"/>
      </w:r>
      <w:r w:rsidRPr="002A51D5">
        <w:rPr>
          <w:noProof/>
          <w:sz w:val="20"/>
          <w:szCs w:val="32"/>
        </w:rPr>
        <w:t>[</w:t>
      </w:r>
      <w:r>
        <w:rPr>
          <w:noProof/>
          <w:sz w:val="20"/>
          <w:szCs w:val="32"/>
        </w:rPr>
        <w:t>7</w:t>
      </w:r>
      <w:r w:rsidRPr="002A51D5">
        <w:rPr>
          <w:noProof/>
          <w:sz w:val="20"/>
          <w:szCs w:val="32"/>
        </w:rPr>
        <w:t>]</w:t>
      </w:r>
      <w:r>
        <w:rPr>
          <w:sz w:val="20"/>
          <w:szCs w:val="32"/>
        </w:rPr>
        <w:fldChar w:fldCharType="end"/>
      </w:r>
      <w:r>
        <w:t>.</w:t>
      </w:r>
      <w:r w:rsidRPr="00A33C6F">
        <w:t xml:space="preserve"> </w:t>
      </w:r>
    </w:p>
    <w:p w14:paraId="7185DF5A" w14:textId="77777777" w:rsidR="00D66D2C" w:rsidRPr="005F0A9D" w:rsidRDefault="00D66D2C" w:rsidP="00D66D2C">
      <w:pPr>
        <w:pBdr>
          <w:top w:val="nil"/>
          <w:left w:val="nil"/>
          <w:bottom w:val="nil"/>
          <w:right w:val="nil"/>
          <w:between w:val="nil"/>
        </w:pBdr>
        <w:spacing w:before="240"/>
        <w:ind w:left="142"/>
        <w:jc w:val="both"/>
        <w:rPr>
          <w:b/>
          <w:bCs/>
          <w:color w:val="000000"/>
          <w:sz w:val="16"/>
          <w:szCs w:val="16"/>
        </w:rPr>
      </w:pPr>
      <w:r>
        <w:rPr>
          <w:b/>
          <w:bCs/>
          <w:sz w:val="20"/>
          <w:szCs w:val="20"/>
        </w:rPr>
        <w:t>Pengukuran Kepuasan Pelanggan</w:t>
      </w:r>
    </w:p>
    <w:p w14:paraId="37D66526" w14:textId="77777777" w:rsidR="00D66D2C" w:rsidRDefault="00D66D2C" w:rsidP="00D66D2C">
      <w:pPr>
        <w:ind w:left="142" w:firstLine="284"/>
        <w:jc w:val="both"/>
        <w:rPr>
          <w:sz w:val="20"/>
          <w:szCs w:val="20"/>
        </w:rPr>
      </w:pPr>
      <w:r>
        <w:rPr>
          <w:sz w:val="20"/>
          <w:szCs w:val="20"/>
        </w:rPr>
        <w:t xml:space="preserve">Pengukuran kepuasan pelanggan ini mempunyai peran penting dalam mengambarkan tentang kinerja dari sebuah prusahaan berdasarkan perspektif pelanggan, mengidentifikasi, dan menindaklanjuti aspek-aspek yang membutuhkan perbaikan serta juga mengantisipasi setiap masalah yang kapan sajamuncul dimasa depan </w:t>
      </w:r>
      <w:r>
        <w:rPr>
          <w:sz w:val="20"/>
          <w:szCs w:val="32"/>
        </w:rPr>
        <w:fldChar w:fldCharType="begin" w:fldLock="1"/>
      </w:r>
      <w:r>
        <w:rPr>
          <w:sz w:val="20"/>
          <w:szCs w:val="32"/>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Pr>
          <w:sz w:val="20"/>
          <w:szCs w:val="32"/>
        </w:rPr>
        <w:fldChar w:fldCharType="separate"/>
      </w:r>
      <w:r w:rsidRPr="002A51D5">
        <w:rPr>
          <w:noProof/>
          <w:sz w:val="20"/>
          <w:szCs w:val="32"/>
        </w:rPr>
        <w:t>[</w:t>
      </w:r>
      <w:r>
        <w:rPr>
          <w:noProof/>
          <w:sz w:val="20"/>
          <w:szCs w:val="32"/>
        </w:rPr>
        <w:t>6</w:t>
      </w:r>
      <w:r w:rsidRPr="002A51D5">
        <w:rPr>
          <w:noProof/>
          <w:sz w:val="20"/>
          <w:szCs w:val="32"/>
        </w:rPr>
        <w:t>]</w:t>
      </w:r>
      <w:r>
        <w:rPr>
          <w:sz w:val="20"/>
          <w:szCs w:val="32"/>
        </w:rPr>
        <w:fldChar w:fldCharType="end"/>
      </w:r>
      <w:r>
        <w:t>.</w:t>
      </w:r>
      <w:r w:rsidRPr="00A33C6F">
        <w:t xml:space="preserve"> </w:t>
      </w:r>
      <w:r>
        <w:rPr>
          <w:sz w:val="20"/>
          <w:szCs w:val="20"/>
        </w:rPr>
        <w:t>Adapun aspek-aspek yang perluh dipertimbangkan dengan baik dan cermat dalam melakukan pengukuran kepuasan pelanggan diantaranya sebagai berikut:</w:t>
      </w:r>
    </w:p>
    <w:p w14:paraId="36F33A66" w14:textId="77777777" w:rsidR="00D66D2C" w:rsidRDefault="00D66D2C" w:rsidP="00D66D2C">
      <w:pPr>
        <w:pStyle w:val="ListParagraph"/>
        <w:ind w:left="426" w:hanging="284"/>
        <w:rPr>
          <w:sz w:val="20"/>
          <w:szCs w:val="20"/>
        </w:rPr>
      </w:pPr>
      <w:proofErr w:type="gramStart"/>
      <w:r>
        <w:rPr>
          <w:sz w:val="20"/>
          <w:szCs w:val="20"/>
        </w:rPr>
        <w:t>a.  menentukan</w:t>
      </w:r>
      <w:proofErr w:type="gramEnd"/>
      <w:r>
        <w:rPr>
          <w:sz w:val="20"/>
          <w:szCs w:val="20"/>
        </w:rPr>
        <w:t xml:space="preserve"> tujuan dilakukannya pengukuran pelanggan.</w:t>
      </w:r>
    </w:p>
    <w:p w14:paraId="2C141B7F" w14:textId="77777777" w:rsidR="00D66D2C" w:rsidRDefault="00D66D2C" w:rsidP="00D66D2C">
      <w:pPr>
        <w:pStyle w:val="ListParagraph"/>
        <w:ind w:left="426" w:hanging="284"/>
        <w:rPr>
          <w:sz w:val="20"/>
          <w:szCs w:val="20"/>
        </w:rPr>
      </w:pPr>
      <w:proofErr w:type="gramStart"/>
      <w:r>
        <w:rPr>
          <w:sz w:val="20"/>
          <w:szCs w:val="20"/>
        </w:rPr>
        <w:t>b.  memberikan</w:t>
      </w:r>
      <w:proofErr w:type="gramEnd"/>
      <w:r>
        <w:rPr>
          <w:sz w:val="20"/>
          <w:szCs w:val="20"/>
        </w:rPr>
        <w:t xml:space="preserve"> pertanyaan yang tepat kepda pelanggan.</w:t>
      </w:r>
    </w:p>
    <w:p w14:paraId="1A6F92B5" w14:textId="77777777" w:rsidR="00D66D2C" w:rsidRDefault="00D66D2C" w:rsidP="00D66D2C">
      <w:pPr>
        <w:pStyle w:val="ListParagraph"/>
        <w:ind w:left="426" w:hanging="284"/>
        <w:rPr>
          <w:sz w:val="20"/>
          <w:szCs w:val="20"/>
        </w:rPr>
      </w:pPr>
      <w:proofErr w:type="gramStart"/>
      <w:r>
        <w:rPr>
          <w:sz w:val="20"/>
          <w:szCs w:val="20"/>
        </w:rPr>
        <w:t>c.  bertanya</w:t>
      </w:r>
      <w:proofErr w:type="gramEnd"/>
      <w:r>
        <w:rPr>
          <w:sz w:val="20"/>
          <w:szCs w:val="20"/>
        </w:rPr>
        <w:t xml:space="preserve"> kepada pelanggan yang tepat. </w:t>
      </w:r>
    </w:p>
    <w:p w14:paraId="455BECBD" w14:textId="77777777" w:rsidR="00D66D2C" w:rsidRDefault="00D66D2C" w:rsidP="00D66D2C">
      <w:pPr>
        <w:pStyle w:val="ListParagraph"/>
        <w:ind w:left="426" w:hanging="284"/>
        <w:rPr>
          <w:sz w:val="20"/>
          <w:szCs w:val="20"/>
        </w:rPr>
      </w:pPr>
      <w:proofErr w:type="gramStart"/>
      <w:r>
        <w:rPr>
          <w:sz w:val="20"/>
          <w:szCs w:val="20"/>
        </w:rPr>
        <w:t>d.  melakukan</w:t>
      </w:r>
      <w:proofErr w:type="gramEnd"/>
      <w:r>
        <w:rPr>
          <w:sz w:val="20"/>
          <w:szCs w:val="20"/>
        </w:rPr>
        <w:t xml:space="preserve"> dam memilih tipe survey.</w:t>
      </w:r>
    </w:p>
    <w:p w14:paraId="7295F755" w14:textId="77777777" w:rsidR="00D66D2C" w:rsidRDefault="00D66D2C" w:rsidP="00D66D2C">
      <w:pPr>
        <w:pStyle w:val="ListParagraph"/>
        <w:ind w:left="426" w:hanging="284"/>
        <w:rPr>
          <w:sz w:val="20"/>
          <w:szCs w:val="20"/>
        </w:rPr>
      </w:pPr>
      <w:proofErr w:type="gramStart"/>
      <w:r>
        <w:rPr>
          <w:sz w:val="20"/>
          <w:szCs w:val="20"/>
        </w:rPr>
        <w:t>e.  merancang</w:t>
      </w:r>
      <w:proofErr w:type="gramEnd"/>
      <w:r>
        <w:rPr>
          <w:sz w:val="20"/>
          <w:szCs w:val="20"/>
        </w:rPr>
        <w:t xml:space="preserve"> kuesioner.</w:t>
      </w:r>
    </w:p>
    <w:p w14:paraId="7E3E6E90" w14:textId="77777777" w:rsidR="00D66D2C" w:rsidRPr="00F5629B" w:rsidRDefault="00D66D2C" w:rsidP="00D66D2C">
      <w:pPr>
        <w:pStyle w:val="ListParagraph"/>
        <w:ind w:left="426" w:hanging="284"/>
        <w:rPr>
          <w:sz w:val="20"/>
          <w:szCs w:val="20"/>
        </w:rPr>
      </w:pPr>
      <w:proofErr w:type="gramStart"/>
      <w:r>
        <w:rPr>
          <w:sz w:val="20"/>
          <w:szCs w:val="20"/>
        </w:rPr>
        <w:t>f.  melakukan</w:t>
      </w:r>
      <w:proofErr w:type="gramEnd"/>
      <w:r>
        <w:rPr>
          <w:sz w:val="20"/>
          <w:szCs w:val="20"/>
        </w:rPr>
        <w:t xml:space="preserve"> analisis data. </w:t>
      </w:r>
    </w:p>
    <w:p w14:paraId="3C247FBA" w14:textId="77777777" w:rsidR="00D66D2C" w:rsidRPr="00F5629B" w:rsidRDefault="00D66D2C" w:rsidP="00D66D2C">
      <w:pPr>
        <w:pBdr>
          <w:top w:val="nil"/>
          <w:left w:val="nil"/>
          <w:bottom w:val="nil"/>
          <w:right w:val="nil"/>
          <w:between w:val="nil"/>
        </w:pBdr>
        <w:spacing w:before="240"/>
        <w:ind w:left="142"/>
        <w:jc w:val="both"/>
        <w:rPr>
          <w:b/>
          <w:bCs/>
          <w:color w:val="000000"/>
          <w:sz w:val="16"/>
          <w:szCs w:val="16"/>
        </w:rPr>
      </w:pPr>
      <w:r>
        <w:rPr>
          <w:b/>
          <w:bCs/>
          <w:sz w:val="20"/>
          <w:szCs w:val="20"/>
        </w:rPr>
        <w:t xml:space="preserve">Metode </w:t>
      </w:r>
      <w:r>
        <w:rPr>
          <w:b/>
          <w:bCs/>
          <w:i/>
          <w:iCs/>
          <w:sz w:val="20"/>
          <w:szCs w:val="20"/>
        </w:rPr>
        <w:t xml:space="preserve">Importance Performance Analysis </w:t>
      </w:r>
      <w:r>
        <w:rPr>
          <w:b/>
          <w:bCs/>
          <w:sz w:val="20"/>
          <w:szCs w:val="20"/>
        </w:rPr>
        <w:t>(IPA)</w:t>
      </w:r>
    </w:p>
    <w:p w14:paraId="5F44CE52" w14:textId="77777777" w:rsidR="00D66D2C" w:rsidRPr="00151959" w:rsidRDefault="00D66D2C" w:rsidP="00D66D2C">
      <w:pPr>
        <w:ind w:left="142" w:firstLine="284"/>
        <w:jc w:val="both"/>
        <w:rPr>
          <w:sz w:val="20"/>
          <w:szCs w:val="20"/>
        </w:rPr>
      </w:pPr>
      <w:r w:rsidRPr="00151959">
        <w:rPr>
          <w:sz w:val="20"/>
          <w:szCs w:val="20"/>
        </w:rPr>
        <w:t>M</w:t>
      </w:r>
      <w:r w:rsidRPr="00151959">
        <w:rPr>
          <w:sz w:val="20"/>
          <w:szCs w:val="20"/>
          <w:lang w:val="id-ID"/>
        </w:rPr>
        <w:t xml:space="preserve">etode </w:t>
      </w:r>
      <w:r w:rsidRPr="00151959">
        <w:rPr>
          <w:i/>
          <w:iCs/>
          <w:sz w:val="20"/>
          <w:szCs w:val="20"/>
          <w:lang w:val="id-ID"/>
        </w:rPr>
        <w:t xml:space="preserve">importance performance analysis </w:t>
      </w:r>
      <w:r w:rsidRPr="00151959">
        <w:rPr>
          <w:sz w:val="20"/>
          <w:szCs w:val="20"/>
          <w:lang w:val="id-ID"/>
        </w:rPr>
        <w:t xml:space="preserve">(IPA) merupakan model </w:t>
      </w:r>
      <w:r w:rsidRPr="00151959">
        <w:rPr>
          <w:i/>
          <w:iCs/>
          <w:sz w:val="20"/>
          <w:szCs w:val="20"/>
          <w:lang w:val="id-ID"/>
        </w:rPr>
        <w:t xml:space="preserve">multi-attribute </w:t>
      </w:r>
      <w:r w:rsidRPr="00151959">
        <w:rPr>
          <w:sz w:val="20"/>
          <w:szCs w:val="20"/>
          <w:lang w:val="id-ID"/>
        </w:rPr>
        <w:t>dan dapat digunakan untuk melakukan pengukuran kepuasan yang dianggap penting oleh pelanggan serta kinerja yang dapat diterima oleh pelanggan.</w:t>
      </w:r>
      <w:bookmarkStart w:id="1" w:name="_Hlk127036509"/>
      <w:r w:rsidRPr="00151959">
        <w:rPr>
          <w:sz w:val="20"/>
          <w:szCs w:val="20"/>
        </w:rPr>
        <w:fldChar w:fldCharType="begin" w:fldLock="1"/>
      </w:r>
      <w:r w:rsidRPr="00151959">
        <w:rPr>
          <w:sz w:val="20"/>
          <w:szCs w:val="20"/>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sidRPr="00151959">
        <w:rPr>
          <w:sz w:val="20"/>
          <w:szCs w:val="20"/>
        </w:rPr>
        <w:fldChar w:fldCharType="separate"/>
      </w:r>
      <w:r w:rsidRPr="00151959">
        <w:rPr>
          <w:noProof/>
          <w:sz w:val="20"/>
          <w:szCs w:val="20"/>
        </w:rPr>
        <w:t>[8]</w:t>
      </w:r>
      <w:r w:rsidRPr="00151959">
        <w:rPr>
          <w:sz w:val="20"/>
          <w:szCs w:val="20"/>
        </w:rPr>
        <w:fldChar w:fldCharType="end"/>
      </w:r>
      <w:bookmarkEnd w:id="1"/>
      <w:r w:rsidRPr="00151959">
        <w:rPr>
          <w:sz w:val="20"/>
          <w:szCs w:val="20"/>
        </w:rPr>
        <w:t xml:space="preserve">. </w:t>
      </w:r>
      <w:proofErr w:type="gramStart"/>
      <w:r w:rsidRPr="00151959">
        <w:rPr>
          <w:sz w:val="20"/>
          <w:szCs w:val="20"/>
        </w:rPr>
        <w:t>P</w:t>
      </w:r>
      <w:r w:rsidRPr="00151959">
        <w:rPr>
          <w:sz w:val="20"/>
          <w:szCs w:val="20"/>
          <w:lang w:val="id-ID"/>
        </w:rPr>
        <w:t xml:space="preserve">ada analisis </w:t>
      </w:r>
      <w:r w:rsidRPr="00151959">
        <w:rPr>
          <w:i/>
          <w:iCs/>
          <w:sz w:val="20"/>
          <w:szCs w:val="20"/>
          <w:lang w:val="id-ID"/>
        </w:rPr>
        <w:t xml:space="preserve">importance analysis peformance </w:t>
      </w:r>
      <w:r w:rsidRPr="00151959">
        <w:rPr>
          <w:sz w:val="20"/>
          <w:szCs w:val="20"/>
          <w:lang w:val="id-ID"/>
        </w:rPr>
        <w:t xml:space="preserve">(IPA) terdapat 4 kuatdrat yang menggambarkan masing-masing kinerja produk atau jasa seperti </w:t>
      </w:r>
      <w:r w:rsidRPr="00151959">
        <w:rPr>
          <w:sz w:val="20"/>
          <w:szCs w:val="20"/>
        </w:rPr>
        <w:t>pada gambar 1.</w:t>
      </w:r>
      <w:proofErr w:type="gramEnd"/>
      <w:r w:rsidRPr="00151959">
        <w:rPr>
          <w:sz w:val="20"/>
          <w:szCs w:val="20"/>
        </w:rPr>
        <w:t xml:space="preserve"> </w:t>
      </w:r>
      <w:r w:rsidRPr="00151959">
        <w:rPr>
          <w:sz w:val="20"/>
          <w:szCs w:val="20"/>
        </w:rPr>
        <w:fldChar w:fldCharType="begin" w:fldLock="1"/>
      </w:r>
      <w:r w:rsidRPr="00151959">
        <w:rPr>
          <w:sz w:val="20"/>
          <w:szCs w:val="20"/>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sidRPr="00151959">
        <w:rPr>
          <w:sz w:val="20"/>
          <w:szCs w:val="20"/>
        </w:rPr>
        <w:fldChar w:fldCharType="separate"/>
      </w:r>
      <w:r w:rsidRPr="00151959">
        <w:rPr>
          <w:noProof/>
          <w:sz w:val="20"/>
          <w:szCs w:val="20"/>
        </w:rPr>
        <w:t>[9]</w:t>
      </w:r>
      <w:r w:rsidRPr="00151959">
        <w:rPr>
          <w:sz w:val="20"/>
          <w:szCs w:val="20"/>
        </w:rPr>
        <w:fldChar w:fldCharType="end"/>
      </w:r>
      <w:r w:rsidRPr="00151959">
        <w:rPr>
          <w:sz w:val="20"/>
          <w:szCs w:val="20"/>
        </w:rPr>
        <w:t>.</w:t>
      </w:r>
    </w:p>
    <w:p w14:paraId="6DAC1221" w14:textId="77777777" w:rsidR="00D66D2C" w:rsidRPr="000C757A" w:rsidRDefault="00D66D2C" w:rsidP="00D66D2C">
      <w:pPr>
        <w:rPr>
          <w:sz w:val="20"/>
          <w:szCs w:val="20"/>
        </w:rPr>
      </w:pPr>
    </w:p>
    <w:p w14:paraId="7D405CDE" w14:textId="77777777" w:rsidR="00D66D2C" w:rsidRDefault="00D66D2C" w:rsidP="00D66D2C">
      <w:pPr>
        <w:pStyle w:val="ListParagraph"/>
        <w:ind w:left="426" w:hanging="284"/>
        <w:rPr>
          <w:sz w:val="20"/>
          <w:szCs w:val="20"/>
        </w:rPr>
      </w:pPr>
    </w:p>
    <w:p w14:paraId="2937AB9C" w14:textId="77777777" w:rsidR="00D66D2C" w:rsidRDefault="00D66D2C" w:rsidP="00D66D2C">
      <w:pPr>
        <w:pStyle w:val="ListParagraph"/>
        <w:ind w:left="426" w:hanging="284"/>
        <w:rPr>
          <w:sz w:val="20"/>
          <w:szCs w:val="20"/>
        </w:rPr>
      </w:pPr>
      <w:r>
        <w:rPr>
          <w:noProof/>
          <w:sz w:val="20"/>
          <w:szCs w:val="20"/>
          <w:lang w:val="id-ID" w:eastAsia="id-ID"/>
        </w:rPr>
        <w:drawing>
          <wp:anchor distT="0" distB="0" distL="114300" distR="114300" simplePos="0" relativeHeight="251659264" behindDoc="1" locked="0" layoutInCell="1" allowOverlap="1" wp14:anchorId="1DF9CDEB" wp14:editId="135D69B2">
            <wp:simplePos x="0" y="0"/>
            <wp:positionH relativeFrom="column">
              <wp:posOffset>1788502</wp:posOffset>
            </wp:positionH>
            <wp:positionV relativeFrom="paragraph">
              <wp:posOffset>66675</wp:posOffset>
            </wp:positionV>
            <wp:extent cx="2898140" cy="2101215"/>
            <wp:effectExtent l="19050" t="19050" r="16510" b="13335"/>
            <wp:wrapNone/>
            <wp:docPr id="3" name="Picture 3" descr="H:\01 SKRIPSI INDRAWATI\00 FIX\jurnal\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01 SKRIPSI INDRAWATI\00 FIX\jurnal\Untitl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8140" cy="2101215"/>
                    </a:xfrm>
                    <a:prstGeom prst="rect">
                      <a:avLst/>
                    </a:prstGeom>
                    <a:noFill/>
                    <a:ln w="9525">
                      <a:solidFill>
                        <a:schemeClr val="tx1"/>
                      </a:solidFill>
                    </a:ln>
                  </pic:spPr>
                </pic:pic>
              </a:graphicData>
            </a:graphic>
            <wp14:sizeRelH relativeFrom="page">
              <wp14:pctWidth>0</wp14:pctWidth>
            </wp14:sizeRelH>
            <wp14:sizeRelV relativeFrom="page">
              <wp14:pctHeight>0</wp14:pctHeight>
            </wp14:sizeRelV>
          </wp:anchor>
        </w:drawing>
      </w:r>
    </w:p>
    <w:p w14:paraId="57BF35FE" w14:textId="77777777" w:rsidR="00D66D2C" w:rsidRDefault="00D66D2C" w:rsidP="00D66D2C">
      <w:pPr>
        <w:pStyle w:val="ListParagraph"/>
        <w:ind w:left="426" w:hanging="284"/>
        <w:rPr>
          <w:sz w:val="20"/>
          <w:szCs w:val="20"/>
        </w:rPr>
      </w:pPr>
    </w:p>
    <w:p w14:paraId="5D874590" w14:textId="77777777" w:rsidR="00D66D2C" w:rsidRDefault="00D66D2C" w:rsidP="00D66D2C">
      <w:pPr>
        <w:pStyle w:val="ListParagraph"/>
        <w:ind w:left="426" w:hanging="284"/>
        <w:rPr>
          <w:sz w:val="20"/>
          <w:szCs w:val="20"/>
        </w:rPr>
      </w:pPr>
    </w:p>
    <w:p w14:paraId="29847B8F" w14:textId="77777777" w:rsidR="00D66D2C" w:rsidRDefault="00D66D2C" w:rsidP="00D66D2C">
      <w:pPr>
        <w:pStyle w:val="ListParagraph"/>
        <w:ind w:left="426" w:hanging="284"/>
        <w:rPr>
          <w:sz w:val="20"/>
          <w:szCs w:val="20"/>
        </w:rPr>
      </w:pPr>
    </w:p>
    <w:p w14:paraId="5A84D30C" w14:textId="77777777" w:rsidR="00D66D2C" w:rsidRDefault="00D66D2C" w:rsidP="00D66D2C">
      <w:pPr>
        <w:pStyle w:val="ListParagraph"/>
        <w:ind w:left="426" w:hanging="284"/>
        <w:rPr>
          <w:sz w:val="20"/>
          <w:szCs w:val="20"/>
        </w:rPr>
      </w:pPr>
    </w:p>
    <w:p w14:paraId="34A152BE" w14:textId="77777777" w:rsidR="00D66D2C" w:rsidRDefault="00D66D2C" w:rsidP="00D66D2C">
      <w:pPr>
        <w:pStyle w:val="ListParagraph"/>
        <w:ind w:left="426" w:hanging="284"/>
        <w:rPr>
          <w:sz w:val="20"/>
          <w:szCs w:val="20"/>
        </w:rPr>
      </w:pPr>
    </w:p>
    <w:p w14:paraId="2BF025A1" w14:textId="77777777" w:rsidR="00D66D2C" w:rsidRDefault="00D66D2C" w:rsidP="00D66D2C">
      <w:pPr>
        <w:pStyle w:val="ListParagraph"/>
        <w:ind w:left="426" w:hanging="284"/>
        <w:rPr>
          <w:sz w:val="20"/>
          <w:szCs w:val="20"/>
        </w:rPr>
      </w:pPr>
    </w:p>
    <w:p w14:paraId="36E06CD4" w14:textId="77777777" w:rsidR="00D66D2C" w:rsidRDefault="00D66D2C" w:rsidP="00D66D2C">
      <w:pPr>
        <w:pStyle w:val="ListParagraph"/>
        <w:ind w:left="426" w:hanging="284"/>
        <w:rPr>
          <w:sz w:val="20"/>
          <w:szCs w:val="20"/>
        </w:rPr>
      </w:pPr>
    </w:p>
    <w:p w14:paraId="5ABBC49A" w14:textId="77777777" w:rsidR="00D66D2C" w:rsidRDefault="00D66D2C" w:rsidP="00D66D2C">
      <w:pPr>
        <w:pStyle w:val="ListParagraph"/>
        <w:ind w:left="426" w:hanging="284"/>
        <w:rPr>
          <w:sz w:val="20"/>
          <w:szCs w:val="20"/>
        </w:rPr>
      </w:pPr>
    </w:p>
    <w:p w14:paraId="70721BA3" w14:textId="77777777" w:rsidR="00D66D2C" w:rsidRDefault="00D66D2C" w:rsidP="00D66D2C">
      <w:pPr>
        <w:pStyle w:val="ListParagraph"/>
        <w:ind w:left="426" w:hanging="284"/>
        <w:rPr>
          <w:sz w:val="20"/>
          <w:szCs w:val="20"/>
        </w:rPr>
      </w:pPr>
    </w:p>
    <w:p w14:paraId="649B384B" w14:textId="77777777" w:rsidR="00D66D2C" w:rsidRDefault="00D66D2C" w:rsidP="00D66D2C">
      <w:pPr>
        <w:pStyle w:val="ListParagraph"/>
        <w:ind w:left="426" w:hanging="284"/>
        <w:rPr>
          <w:sz w:val="20"/>
          <w:szCs w:val="20"/>
        </w:rPr>
      </w:pPr>
    </w:p>
    <w:p w14:paraId="31CB8DA8" w14:textId="77777777" w:rsidR="00D66D2C" w:rsidRDefault="00D66D2C" w:rsidP="00D66D2C">
      <w:pPr>
        <w:pStyle w:val="ListParagraph"/>
        <w:ind w:left="426" w:hanging="284"/>
        <w:rPr>
          <w:sz w:val="20"/>
          <w:szCs w:val="20"/>
        </w:rPr>
      </w:pPr>
    </w:p>
    <w:p w14:paraId="69063BE6" w14:textId="77777777" w:rsidR="00D66D2C" w:rsidRDefault="00D66D2C" w:rsidP="00D66D2C">
      <w:pPr>
        <w:rPr>
          <w:sz w:val="20"/>
          <w:szCs w:val="20"/>
          <w:lang w:val="id-ID"/>
        </w:rPr>
      </w:pPr>
    </w:p>
    <w:p w14:paraId="2F34C68A" w14:textId="77777777" w:rsidR="00D66D2C" w:rsidRDefault="00D66D2C" w:rsidP="00D66D2C">
      <w:pPr>
        <w:rPr>
          <w:sz w:val="20"/>
          <w:szCs w:val="20"/>
          <w:lang w:val="id-ID"/>
        </w:rPr>
      </w:pPr>
    </w:p>
    <w:p w14:paraId="16B169C3" w14:textId="77777777" w:rsidR="00D66D2C" w:rsidRPr="00A839F7" w:rsidRDefault="00D66D2C" w:rsidP="00D66D2C">
      <w:pPr>
        <w:rPr>
          <w:sz w:val="18"/>
          <w:szCs w:val="18"/>
          <w:lang w:val="id-ID"/>
        </w:rPr>
      </w:pPr>
    </w:p>
    <w:p w14:paraId="2F331836" w14:textId="77777777" w:rsidR="00D66D2C" w:rsidRDefault="00D66D2C" w:rsidP="00D66D2C">
      <w:pPr>
        <w:ind w:firstLine="567"/>
        <w:jc w:val="center"/>
        <w:rPr>
          <w:bCs/>
          <w:sz w:val="20"/>
          <w:szCs w:val="20"/>
          <w:lang w:val="id-ID"/>
        </w:rPr>
      </w:pPr>
      <w:proofErr w:type="gramStart"/>
      <w:r w:rsidRPr="00151959">
        <w:rPr>
          <w:b/>
          <w:bCs/>
          <w:sz w:val="20"/>
          <w:szCs w:val="20"/>
        </w:rPr>
        <w:t>Gambar 1.</w:t>
      </w:r>
      <w:proofErr w:type="gramEnd"/>
      <w:r w:rsidRPr="00151959">
        <w:rPr>
          <w:b/>
          <w:bCs/>
          <w:sz w:val="20"/>
          <w:szCs w:val="20"/>
        </w:rPr>
        <w:t xml:space="preserve"> </w:t>
      </w:r>
      <w:r w:rsidRPr="00A839F7">
        <w:rPr>
          <w:bCs/>
          <w:sz w:val="20"/>
          <w:szCs w:val="20"/>
        </w:rPr>
        <w:t>Model</w:t>
      </w:r>
      <w:r w:rsidRPr="00A839F7">
        <w:rPr>
          <w:bCs/>
          <w:sz w:val="20"/>
          <w:szCs w:val="20"/>
          <w:lang w:val="id-ID"/>
        </w:rPr>
        <w:t xml:space="preserve"> </w:t>
      </w:r>
      <w:r w:rsidRPr="00A839F7">
        <w:rPr>
          <w:bCs/>
          <w:i/>
          <w:iCs/>
          <w:sz w:val="20"/>
          <w:szCs w:val="20"/>
          <w:lang w:val="id-ID"/>
        </w:rPr>
        <w:t xml:space="preserve">Importance Performance Analisys </w:t>
      </w:r>
      <w:r w:rsidRPr="00A839F7">
        <w:rPr>
          <w:bCs/>
          <w:sz w:val="20"/>
          <w:szCs w:val="20"/>
          <w:lang w:val="id-ID"/>
        </w:rPr>
        <w:t>(IPA)</w:t>
      </w:r>
    </w:p>
    <w:p w14:paraId="56349633" w14:textId="77777777" w:rsidR="00D66D2C" w:rsidRPr="00151959" w:rsidRDefault="00D66D2C" w:rsidP="00D66D2C">
      <w:pPr>
        <w:ind w:firstLine="567"/>
        <w:jc w:val="center"/>
        <w:rPr>
          <w:b/>
          <w:bCs/>
          <w:sz w:val="20"/>
          <w:szCs w:val="20"/>
          <w:lang w:val="id-ID"/>
        </w:rPr>
      </w:pPr>
    </w:p>
    <w:p w14:paraId="3A73006A" w14:textId="77777777" w:rsidR="00D66D2C" w:rsidRPr="00151959" w:rsidRDefault="00D66D2C" w:rsidP="00D66D2C">
      <w:pPr>
        <w:pStyle w:val="ListParagraph"/>
        <w:widowControl/>
        <w:numPr>
          <w:ilvl w:val="0"/>
          <w:numId w:val="7"/>
        </w:numPr>
        <w:autoSpaceDE/>
        <w:autoSpaceDN/>
        <w:ind w:left="426" w:hanging="284"/>
        <w:contextualSpacing/>
        <w:rPr>
          <w:sz w:val="20"/>
          <w:szCs w:val="20"/>
          <w:lang w:val="id-ID"/>
        </w:rPr>
      </w:pPr>
      <w:r w:rsidRPr="00151959">
        <w:rPr>
          <w:sz w:val="20"/>
          <w:szCs w:val="20"/>
          <w:lang w:val="id-ID"/>
        </w:rPr>
        <w:t>Kuadran 1 (prioritas utama)</w:t>
      </w:r>
    </w:p>
    <w:p w14:paraId="68E3ACD6" w14:textId="77777777" w:rsidR="00D66D2C" w:rsidRPr="00151959" w:rsidRDefault="00D66D2C" w:rsidP="00D66D2C">
      <w:pPr>
        <w:pStyle w:val="ListParagraph"/>
        <w:ind w:left="426" w:firstLine="0"/>
        <w:rPr>
          <w:sz w:val="20"/>
          <w:szCs w:val="20"/>
          <w:lang w:val="id-ID"/>
        </w:rPr>
      </w:pPr>
      <w:r w:rsidRPr="00151959">
        <w:rPr>
          <w:sz w:val="20"/>
          <w:szCs w:val="20"/>
          <w:lang w:val="id-ID"/>
        </w:rPr>
        <w:t>Pada kuadrat pertama ini dianggap sebagai faktor yang sangat penting dibandingkan faktor lainnya. Dikarenakan pada faktor ini pihak manajemen berkewajiban memberi sumber daya dan perhatian yang lebih.</w:t>
      </w:r>
    </w:p>
    <w:p w14:paraId="016A6EC7" w14:textId="77777777" w:rsidR="00D66D2C" w:rsidRPr="00151959" w:rsidRDefault="00D66D2C" w:rsidP="00D66D2C">
      <w:pPr>
        <w:pStyle w:val="ListParagraph"/>
        <w:widowControl/>
        <w:numPr>
          <w:ilvl w:val="0"/>
          <w:numId w:val="7"/>
        </w:numPr>
        <w:autoSpaceDE/>
        <w:autoSpaceDN/>
        <w:ind w:left="426" w:hanging="284"/>
        <w:contextualSpacing/>
        <w:rPr>
          <w:sz w:val="20"/>
          <w:szCs w:val="20"/>
          <w:lang w:val="id-ID"/>
        </w:rPr>
      </w:pPr>
      <w:r w:rsidRPr="00151959">
        <w:rPr>
          <w:sz w:val="20"/>
          <w:szCs w:val="20"/>
          <w:lang w:val="id-ID"/>
        </w:rPr>
        <w:t>Kuadran 2 (pertahankan prestasi)</w:t>
      </w:r>
    </w:p>
    <w:p w14:paraId="6B288462" w14:textId="77777777" w:rsidR="00D66D2C" w:rsidRPr="00151959" w:rsidRDefault="00D66D2C" w:rsidP="00D66D2C">
      <w:pPr>
        <w:pStyle w:val="ListParagraph"/>
        <w:ind w:left="426" w:firstLine="0"/>
        <w:rPr>
          <w:sz w:val="20"/>
          <w:szCs w:val="20"/>
          <w:lang w:val="id-ID"/>
        </w:rPr>
      </w:pPr>
      <w:r w:rsidRPr="00151959">
        <w:rPr>
          <w:sz w:val="20"/>
          <w:szCs w:val="20"/>
          <w:lang w:val="id-ID"/>
        </w:rPr>
        <w:t xml:space="preserve">Pada kuadrat ini dapat dianggap penting serta diharapkan sebagai faktor penunjang untuk kepuasan pelanggan. </w:t>
      </w:r>
    </w:p>
    <w:p w14:paraId="0C6B975F" w14:textId="77777777" w:rsidR="00D66D2C" w:rsidRPr="00151959" w:rsidRDefault="00D66D2C" w:rsidP="00D66D2C">
      <w:pPr>
        <w:pStyle w:val="ListParagraph"/>
        <w:widowControl/>
        <w:numPr>
          <w:ilvl w:val="0"/>
          <w:numId w:val="7"/>
        </w:numPr>
        <w:autoSpaceDE/>
        <w:autoSpaceDN/>
        <w:ind w:left="426" w:hanging="284"/>
        <w:contextualSpacing/>
        <w:rPr>
          <w:sz w:val="20"/>
          <w:szCs w:val="20"/>
          <w:lang w:val="id-ID"/>
        </w:rPr>
      </w:pPr>
      <w:r w:rsidRPr="00151959">
        <w:rPr>
          <w:sz w:val="20"/>
          <w:szCs w:val="20"/>
          <w:lang w:val="id-ID"/>
        </w:rPr>
        <w:t xml:space="preserve">Kuadran 3 (prioritas rendah) </w:t>
      </w:r>
    </w:p>
    <w:p w14:paraId="169AC871" w14:textId="77777777" w:rsidR="00D66D2C" w:rsidRPr="00151959" w:rsidRDefault="00D66D2C" w:rsidP="00D66D2C">
      <w:pPr>
        <w:pStyle w:val="ListParagraph"/>
        <w:ind w:left="426" w:firstLine="0"/>
        <w:rPr>
          <w:sz w:val="20"/>
          <w:szCs w:val="20"/>
          <w:lang w:val="id-ID"/>
        </w:rPr>
      </w:pPr>
      <w:r w:rsidRPr="00151959">
        <w:rPr>
          <w:sz w:val="20"/>
          <w:szCs w:val="20"/>
          <w:lang w:val="id-ID"/>
        </w:rPr>
        <w:t xml:space="preserve">Pada kuadrat ke tiga ini mempunyai tingkat prioritas yang cukup rendah dari pada faktor lainnya sehingga pihak manajemen tidak perluh memprioritaskan pada faktor ini. </w:t>
      </w:r>
    </w:p>
    <w:p w14:paraId="4B0861FB" w14:textId="77777777" w:rsidR="00D66D2C" w:rsidRPr="00151959" w:rsidRDefault="00D66D2C" w:rsidP="00D66D2C">
      <w:pPr>
        <w:pStyle w:val="ListParagraph"/>
        <w:widowControl/>
        <w:numPr>
          <w:ilvl w:val="0"/>
          <w:numId w:val="7"/>
        </w:numPr>
        <w:autoSpaceDE/>
        <w:autoSpaceDN/>
        <w:ind w:left="426" w:hanging="284"/>
        <w:contextualSpacing/>
        <w:rPr>
          <w:sz w:val="20"/>
          <w:szCs w:val="20"/>
          <w:lang w:val="id-ID"/>
        </w:rPr>
      </w:pPr>
      <w:r w:rsidRPr="00151959">
        <w:rPr>
          <w:sz w:val="20"/>
          <w:szCs w:val="20"/>
          <w:lang w:val="id-ID"/>
        </w:rPr>
        <w:t>Kuadran 4 (berlebihan)</w:t>
      </w:r>
    </w:p>
    <w:p w14:paraId="1BA3A63D" w14:textId="77777777" w:rsidR="00D66D2C" w:rsidRPr="00D31077" w:rsidRDefault="00D66D2C" w:rsidP="00D66D2C">
      <w:pPr>
        <w:pStyle w:val="ListParagraph"/>
        <w:ind w:left="426" w:firstLine="0"/>
        <w:rPr>
          <w:szCs w:val="24"/>
          <w:lang w:val="id-ID"/>
        </w:rPr>
      </w:pPr>
      <w:r w:rsidRPr="00151959">
        <w:rPr>
          <w:sz w:val="20"/>
          <w:szCs w:val="20"/>
          <w:lang w:val="id-ID"/>
        </w:rPr>
        <w:t>Kuadrat ini dianggap tidak terlalu penting sehingga pihak menajemen perlu mengakolasikan kuadrat ini kepada faktor lain yang barkaitan serta membutuhkan prioritas penanganan lebih.</w:t>
      </w:r>
      <w:r>
        <w:rPr>
          <w:szCs w:val="24"/>
          <w:lang w:val="id-ID"/>
        </w:rPr>
        <w:t xml:space="preserve"> </w:t>
      </w:r>
    </w:p>
    <w:p w14:paraId="702D33A5" w14:textId="77777777" w:rsidR="00D66D2C" w:rsidRPr="005F0A9D" w:rsidRDefault="00D66D2C" w:rsidP="00D66D2C">
      <w:pPr>
        <w:pBdr>
          <w:top w:val="nil"/>
          <w:left w:val="nil"/>
          <w:bottom w:val="nil"/>
          <w:right w:val="nil"/>
          <w:between w:val="nil"/>
        </w:pBdr>
        <w:spacing w:before="240"/>
        <w:ind w:left="142"/>
        <w:jc w:val="both"/>
        <w:rPr>
          <w:b/>
          <w:bCs/>
          <w:color w:val="000000"/>
          <w:sz w:val="16"/>
          <w:szCs w:val="16"/>
        </w:rPr>
      </w:pPr>
      <w:r>
        <w:rPr>
          <w:b/>
          <w:bCs/>
          <w:sz w:val="20"/>
          <w:szCs w:val="20"/>
        </w:rPr>
        <w:t>Uji Validitas</w:t>
      </w:r>
    </w:p>
    <w:p w14:paraId="112337B5" w14:textId="77777777" w:rsidR="00D66D2C" w:rsidRPr="00151959" w:rsidRDefault="00D66D2C" w:rsidP="00D66D2C">
      <w:pPr>
        <w:ind w:left="142" w:firstLine="284"/>
        <w:jc w:val="both"/>
        <w:rPr>
          <w:sz w:val="20"/>
          <w:szCs w:val="20"/>
        </w:rPr>
      </w:pPr>
      <w:r w:rsidRPr="00151959">
        <w:rPr>
          <w:sz w:val="20"/>
          <w:szCs w:val="20"/>
          <w:lang w:val="id-ID"/>
        </w:rPr>
        <w:t xml:space="preserve">Validitas berasal dari kata </w:t>
      </w:r>
      <w:r w:rsidRPr="00151959">
        <w:rPr>
          <w:i/>
          <w:iCs/>
          <w:sz w:val="20"/>
          <w:szCs w:val="20"/>
          <w:lang w:val="id-ID"/>
        </w:rPr>
        <w:t xml:space="preserve">validity </w:t>
      </w:r>
      <w:r w:rsidRPr="00151959">
        <w:rPr>
          <w:sz w:val="20"/>
          <w:szCs w:val="20"/>
          <w:lang w:val="id-ID"/>
        </w:rPr>
        <w:t>yang berarti sejauh mana ketepatan dan kecermatan suatu alat ukur dapat melakukan fungsi ukurnya. Suatu instrumen pengukuran dikatakan memiliki validitas yang tinggi apabila alat tersebut  menjalankan fungsi ukurnya atau memberikan memberikan hasil ukur yang sesuai dengan maksud dilakukannya pengukuran tersebut.</w:t>
      </w:r>
      <w:r w:rsidRPr="00151959">
        <w:rPr>
          <w:rFonts w:eastAsiaTheme="minorEastAsia"/>
          <w:sz w:val="20"/>
          <w:szCs w:val="20"/>
          <w:lang w:val="id-ID"/>
        </w:rPr>
        <w:t xml:space="preserve"> Dapat diketahui dengan rumus uji Reliabilitas sebagai berikut</w:t>
      </w:r>
      <w:r w:rsidRPr="00151959">
        <w:rPr>
          <w:sz w:val="20"/>
          <w:szCs w:val="20"/>
        </w:rPr>
        <w:t xml:space="preserve">: </w:t>
      </w:r>
      <w:r w:rsidRPr="00151959">
        <w:rPr>
          <w:sz w:val="20"/>
          <w:szCs w:val="20"/>
        </w:rPr>
        <w:fldChar w:fldCharType="begin" w:fldLock="1"/>
      </w:r>
      <w:r w:rsidRPr="00151959">
        <w:rPr>
          <w:sz w:val="20"/>
          <w:szCs w:val="20"/>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sidRPr="00151959">
        <w:rPr>
          <w:sz w:val="20"/>
          <w:szCs w:val="20"/>
        </w:rPr>
        <w:fldChar w:fldCharType="separate"/>
      </w:r>
      <w:r w:rsidRPr="00151959">
        <w:rPr>
          <w:noProof/>
          <w:sz w:val="20"/>
          <w:szCs w:val="20"/>
        </w:rPr>
        <w:t>[10]</w:t>
      </w:r>
      <w:r w:rsidRPr="00151959">
        <w:rPr>
          <w:sz w:val="20"/>
          <w:szCs w:val="20"/>
        </w:rPr>
        <w:fldChar w:fldCharType="end"/>
      </w:r>
      <w:r w:rsidRPr="00151959">
        <w:rPr>
          <w:sz w:val="20"/>
          <w:szCs w:val="20"/>
        </w:rPr>
        <w:t>.</w:t>
      </w:r>
    </w:p>
    <w:p w14:paraId="0F1CCA7D" w14:textId="77777777" w:rsidR="00D66D2C" w:rsidRPr="00151959" w:rsidRDefault="00D66D2C" w:rsidP="00D66D2C">
      <w:pPr>
        <w:ind w:left="142" w:firstLine="284"/>
        <w:jc w:val="both"/>
        <w:rPr>
          <w:sz w:val="20"/>
          <w:szCs w:val="20"/>
        </w:rPr>
      </w:pPr>
    </w:p>
    <w:p w14:paraId="5E90C592" w14:textId="77777777" w:rsidR="00D66D2C" w:rsidRPr="00151959" w:rsidRDefault="00D66D2C" w:rsidP="00D66D2C">
      <w:pPr>
        <w:tabs>
          <w:tab w:val="left" w:pos="4395"/>
        </w:tabs>
        <w:ind w:left="142" w:firstLine="142"/>
        <w:jc w:val="both"/>
        <w:rPr>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r</m:t>
            </m:r>
          </m:e>
          <m:sub>
            <m:r>
              <w:rPr>
                <w:rFonts w:ascii="Cambria Math" w:hAnsi="Cambria Math"/>
                <w:sz w:val="20"/>
                <w:szCs w:val="20"/>
                <w:lang w:val="id-ID"/>
              </w:rPr>
              <m:t xml:space="preserve">xy </m:t>
            </m:r>
          </m:sub>
        </m:sSub>
        <m:r>
          <w:rPr>
            <w:rFonts w:ascii="Cambria Math" w:hAnsi="Cambria Math"/>
            <w:sz w:val="20"/>
            <w:szCs w:val="20"/>
            <w:lang w:val="id-ID"/>
          </w:rPr>
          <m:t xml:space="preserve">= </m:t>
        </m:r>
        <m:f>
          <m:fPr>
            <m:ctrlPr>
              <w:rPr>
                <w:rFonts w:ascii="Cambria Math" w:hAnsi="Cambria Math"/>
                <w:i/>
                <w:sz w:val="20"/>
                <w:szCs w:val="20"/>
                <w:lang w:val="id-ID"/>
              </w:rPr>
            </m:ctrlPr>
          </m:fPr>
          <m:num>
            <m:r>
              <w:rPr>
                <w:rFonts w:ascii="Cambria Math" w:hAnsi="Cambria Math"/>
                <w:sz w:val="20"/>
                <w:szCs w:val="20"/>
                <w:lang w:val="id-ID"/>
              </w:rPr>
              <m:t>n</m:t>
            </m:r>
            <m:d>
              <m:dPr>
                <m:ctrlPr>
                  <w:rPr>
                    <w:rFonts w:ascii="Cambria Math" w:hAnsi="Cambria Math"/>
                    <w:i/>
                    <w:sz w:val="20"/>
                    <w:szCs w:val="20"/>
                    <w:lang w:val="id-ID"/>
                  </w:rPr>
                </m:ctrlPr>
              </m:dPr>
              <m:e>
                <m:nary>
                  <m:naryPr>
                    <m:chr m:val="∑"/>
                    <m:limLoc m:val="undOvr"/>
                    <m:subHide m:val="1"/>
                    <m:supHide m:val="1"/>
                    <m:ctrlPr>
                      <w:rPr>
                        <w:rFonts w:ascii="Cambria Math" w:hAnsi="Cambria Math"/>
                        <w:i/>
                        <w:sz w:val="20"/>
                        <w:szCs w:val="20"/>
                        <w:lang w:val="id-ID"/>
                      </w:rPr>
                    </m:ctrlPr>
                  </m:naryPr>
                  <m:sub/>
                  <m:sup/>
                  <m:e>
                    <m:sSub>
                      <m:sSubPr>
                        <m:ctrlPr>
                          <w:rPr>
                            <w:rFonts w:ascii="Cambria Math" w:hAnsi="Cambria Math"/>
                            <w:i/>
                            <w:sz w:val="20"/>
                            <w:szCs w:val="20"/>
                            <w:lang w:val="id-ID"/>
                          </w:rPr>
                        </m:ctrlPr>
                      </m:sSubPr>
                      <m:e>
                        <m:r>
                          <w:rPr>
                            <w:rFonts w:ascii="Cambria Math" w:hAnsi="Cambria Math"/>
                            <w:sz w:val="20"/>
                            <w:szCs w:val="20"/>
                            <w:lang w:val="id-ID"/>
                          </w:rPr>
                          <m:t>x</m:t>
                        </m:r>
                      </m:e>
                      <m:sub>
                        <m:r>
                          <w:rPr>
                            <w:rFonts w:ascii="Cambria Math" w:hAnsi="Cambria Math"/>
                            <w:sz w:val="20"/>
                            <w:szCs w:val="20"/>
                            <w:lang w:val="id-ID"/>
                          </w:rPr>
                          <m:t>i</m:t>
                        </m:r>
                      </m:sub>
                    </m:sSub>
                    <m:sSub>
                      <m:sSubPr>
                        <m:ctrlPr>
                          <w:rPr>
                            <w:rFonts w:ascii="Cambria Math" w:hAnsi="Cambria Math"/>
                            <w:i/>
                            <w:sz w:val="20"/>
                            <w:szCs w:val="20"/>
                            <w:lang w:val="id-ID"/>
                          </w:rPr>
                        </m:ctrlPr>
                      </m:sSubPr>
                      <m:e>
                        <m:r>
                          <w:rPr>
                            <w:rFonts w:ascii="Cambria Math" w:hAnsi="Cambria Math"/>
                            <w:sz w:val="20"/>
                            <w:szCs w:val="20"/>
                            <w:lang w:val="id-ID"/>
                          </w:rPr>
                          <m:t>y</m:t>
                        </m:r>
                      </m:e>
                      <m:sub>
                        <m:r>
                          <w:rPr>
                            <w:rFonts w:ascii="Cambria Math" w:hAnsi="Cambria Math"/>
                            <w:sz w:val="20"/>
                            <w:szCs w:val="20"/>
                            <w:lang w:val="id-ID"/>
                          </w:rPr>
                          <m:t>i</m:t>
                        </m:r>
                      </m:sub>
                    </m:sSub>
                  </m:e>
                </m:nary>
              </m:e>
            </m:d>
            <m:r>
              <w:rPr>
                <w:rFonts w:ascii="Cambria Math" w:hAnsi="Cambria Math"/>
                <w:sz w:val="20"/>
                <w:szCs w:val="20"/>
                <w:lang w:val="id-ID"/>
              </w:rPr>
              <m:t>-(</m:t>
            </m:r>
            <m:sSub>
              <m:sSubPr>
                <m:ctrlPr>
                  <w:rPr>
                    <w:rFonts w:ascii="Cambria Math" w:hAnsi="Cambria Math"/>
                    <w:i/>
                    <w:sz w:val="20"/>
                    <w:szCs w:val="20"/>
                    <w:lang w:val="id-ID"/>
                  </w:rPr>
                </m:ctrlPr>
              </m:sSubPr>
              <m:e>
                <m:nary>
                  <m:naryPr>
                    <m:chr m:val="∑"/>
                    <m:limLoc m:val="undOvr"/>
                    <m:subHide m:val="1"/>
                    <m:supHide m:val="1"/>
                    <m:ctrlPr>
                      <w:rPr>
                        <w:rFonts w:ascii="Cambria Math" w:hAnsi="Cambria Math"/>
                        <w:i/>
                        <w:sz w:val="20"/>
                        <w:szCs w:val="20"/>
                        <w:lang w:val="id-ID"/>
                      </w:rPr>
                    </m:ctrlPr>
                  </m:naryPr>
                  <m:sub/>
                  <m:sup/>
                  <m:e>
                    <m:r>
                      <w:rPr>
                        <w:rFonts w:ascii="Cambria Math" w:hAnsi="Cambria Math"/>
                        <w:sz w:val="20"/>
                        <w:szCs w:val="20"/>
                        <w:lang w:val="id-ID"/>
                      </w:rPr>
                      <m:t>x</m:t>
                    </m:r>
                  </m:e>
                </m:nary>
              </m:e>
              <m:sub>
                <m:r>
                  <w:rPr>
                    <w:rFonts w:ascii="Cambria Math" w:hAnsi="Cambria Math"/>
                    <w:sz w:val="20"/>
                    <w:szCs w:val="20"/>
                    <w:lang w:val="id-ID"/>
                  </w:rPr>
                  <m:t>i</m:t>
                </m:r>
              </m:sub>
            </m:sSub>
            <m:r>
              <w:rPr>
                <w:rFonts w:ascii="Cambria Math" w:hAnsi="Cambria Math"/>
                <w:sz w:val="20"/>
                <w:szCs w:val="20"/>
                <w:lang w:val="id-ID"/>
              </w:rPr>
              <m:t>)(</m:t>
            </m:r>
            <m:nary>
              <m:naryPr>
                <m:chr m:val="∑"/>
                <m:limLoc m:val="undOvr"/>
                <m:subHide m:val="1"/>
                <m:supHide m:val="1"/>
                <m:ctrlPr>
                  <w:rPr>
                    <w:rFonts w:ascii="Cambria Math" w:hAnsi="Cambria Math"/>
                    <w:i/>
                    <w:sz w:val="20"/>
                    <w:szCs w:val="20"/>
                    <w:lang w:val="id-ID"/>
                  </w:rPr>
                </m:ctrlPr>
              </m:naryPr>
              <m:sub/>
              <m:sup/>
              <m:e>
                <m:sSub>
                  <m:sSubPr>
                    <m:ctrlPr>
                      <w:rPr>
                        <w:rFonts w:ascii="Cambria Math" w:hAnsi="Cambria Math"/>
                        <w:i/>
                        <w:sz w:val="20"/>
                        <w:szCs w:val="20"/>
                        <w:lang w:val="id-ID"/>
                      </w:rPr>
                    </m:ctrlPr>
                  </m:sSubPr>
                  <m:e>
                    <m:r>
                      <w:rPr>
                        <w:rFonts w:ascii="Cambria Math" w:hAnsi="Cambria Math"/>
                        <w:sz w:val="20"/>
                        <w:szCs w:val="20"/>
                        <w:lang w:val="id-ID"/>
                      </w:rPr>
                      <m:t>y</m:t>
                    </m:r>
                  </m:e>
                  <m:sub>
                    <m:r>
                      <w:rPr>
                        <w:rFonts w:ascii="Cambria Math" w:hAnsi="Cambria Math"/>
                        <w:sz w:val="20"/>
                        <w:szCs w:val="20"/>
                        <w:lang w:val="id-ID"/>
                      </w:rPr>
                      <m:t>i</m:t>
                    </m:r>
                  </m:sub>
                </m:sSub>
              </m:e>
            </m:nary>
            <m:r>
              <w:rPr>
                <w:rFonts w:ascii="Cambria Math" w:hAnsi="Cambria Math"/>
                <w:sz w:val="20"/>
                <w:szCs w:val="20"/>
                <w:lang w:val="id-ID"/>
              </w:rPr>
              <m:t>)</m:t>
            </m:r>
          </m:num>
          <m:den>
            <m:rad>
              <m:radPr>
                <m:degHide m:val="1"/>
                <m:ctrlPr>
                  <w:rPr>
                    <w:rFonts w:ascii="Cambria Math" w:hAnsi="Cambria Math"/>
                    <w:i/>
                    <w:sz w:val="20"/>
                    <w:szCs w:val="20"/>
                    <w:lang w:val="id-ID"/>
                  </w:rPr>
                </m:ctrlPr>
              </m:radPr>
              <m:deg/>
              <m:e>
                <m:r>
                  <w:rPr>
                    <w:rFonts w:ascii="Cambria Math" w:hAnsi="Cambria Math"/>
                    <w:sz w:val="20"/>
                    <w:szCs w:val="20"/>
                    <w:lang w:val="id-ID"/>
                  </w:rPr>
                  <m:t>(n(</m:t>
                </m:r>
                <m:nary>
                  <m:naryPr>
                    <m:chr m:val="∑"/>
                    <m:limLoc m:val="undOvr"/>
                    <m:subHide m:val="1"/>
                    <m:supHide m:val="1"/>
                    <m:ctrlPr>
                      <w:rPr>
                        <w:rFonts w:ascii="Cambria Math" w:hAnsi="Cambria Math"/>
                        <w:i/>
                        <w:sz w:val="20"/>
                        <w:szCs w:val="20"/>
                        <w:lang w:val="id-ID"/>
                      </w:rPr>
                    </m:ctrlPr>
                  </m:naryPr>
                  <m:sub/>
                  <m:sup/>
                  <m:e>
                    <m:sSubSup>
                      <m:sSubSupPr>
                        <m:ctrlPr>
                          <w:rPr>
                            <w:rFonts w:ascii="Cambria Math" w:hAnsi="Cambria Math"/>
                            <w:i/>
                            <w:sz w:val="20"/>
                            <w:szCs w:val="20"/>
                            <w:lang w:val="id-ID"/>
                          </w:rPr>
                        </m:ctrlPr>
                      </m:sSubSupPr>
                      <m:e>
                        <m:r>
                          <w:rPr>
                            <w:rFonts w:ascii="Cambria Math" w:hAnsi="Cambria Math"/>
                            <w:sz w:val="20"/>
                            <w:szCs w:val="20"/>
                            <w:lang w:val="id-ID"/>
                          </w:rPr>
                          <m:t>x</m:t>
                        </m:r>
                      </m:e>
                      <m:sub>
                        <m:r>
                          <w:rPr>
                            <w:rFonts w:ascii="Cambria Math" w:hAnsi="Cambria Math"/>
                            <w:sz w:val="20"/>
                            <w:szCs w:val="20"/>
                            <w:lang w:val="id-ID"/>
                          </w:rPr>
                          <m:t>i</m:t>
                        </m:r>
                      </m:sub>
                      <m:sup>
                        <m:r>
                          <w:rPr>
                            <w:rFonts w:ascii="Cambria Math" w:hAnsi="Cambria Math"/>
                            <w:sz w:val="20"/>
                            <w:szCs w:val="20"/>
                            <w:lang w:val="id-ID"/>
                          </w:rPr>
                          <m:t>2</m:t>
                        </m:r>
                      </m:sup>
                    </m:sSubSup>
                  </m:e>
                </m:nary>
                <m:r>
                  <w:rPr>
                    <w:rFonts w:ascii="Cambria Math" w:hAnsi="Cambria Math"/>
                    <w:sz w:val="20"/>
                    <w:szCs w:val="20"/>
                    <w:lang w:val="id-ID"/>
                  </w:rPr>
                  <m:t>)-</m:t>
                </m:r>
                <m:sSup>
                  <m:sSupPr>
                    <m:ctrlPr>
                      <w:rPr>
                        <w:rFonts w:ascii="Cambria Math" w:hAnsi="Cambria Math"/>
                        <w:i/>
                        <w:sz w:val="20"/>
                        <w:szCs w:val="20"/>
                        <w:lang w:val="id-ID"/>
                      </w:rPr>
                    </m:ctrlPr>
                  </m:sSupPr>
                  <m:e>
                    <m:d>
                      <m:dPr>
                        <m:ctrlPr>
                          <w:rPr>
                            <w:rFonts w:ascii="Cambria Math" w:hAnsi="Cambria Math"/>
                            <w:i/>
                            <w:sz w:val="20"/>
                            <w:szCs w:val="20"/>
                            <w:lang w:val="id-ID"/>
                          </w:rPr>
                        </m:ctrlPr>
                      </m:dPr>
                      <m:e>
                        <m:sSub>
                          <m:sSubPr>
                            <m:ctrlPr>
                              <w:rPr>
                                <w:rFonts w:ascii="Cambria Math" w:hAnsi="Cambria Math"/>
                                <w:i/>
                                <w:sz w:val="20"/>
                                <w:szCs w:val="20"/>
                                <w:lang w:val="id-ID"/>
                              </w:rPr>
                            </m:ctrlPr>
                          </m:sSubPr>
                          <m:e>
                            <m:r>
                              <w:rPr>
                                <w:rFonts w:ascii="Cambria Math" w:hAnsi="Cambria Math"/>
                                <w:sz w:val="20"/>
                                <w:szCs w:val="20"/>
                                <w:lang w:val="id-ID"/>
                              </w:rPr>
                              <m:t>x</m:t>
                            </m:r>
                          </m:e>
                          <m:sub>
                            <m:r>
                              <w:rPr>
                                <w:rFonts w:ascii="Cambria Math" w:hAnsi="Cambria Math"/>
                                <w:sz w:val="20"/>
                                <w:szCs w:val="20"/>
                                <w:lang w:val="id-ID"/>
                              </w:rPr>
                              <m:t>i</m:t>
                            </m:r>
                          </m:sub>
                        </m:sSub>
                      </m:e>
                    </m:d>
                  </m:e>
                  <m:sup>
                    <m:r>
                      <w:rPr>
                        <w:rFonts w:ascii="Cambria Math" w:hAnsi="Cambria Math"/>
                        <w:sz w:val="20"/>
                        <w:szCs w:val="20"/>
                        <w:lang w:val="id-ID"/>
                      </w:rPr>
                      <m:t>2</m:t>
                    </m:r>
                  </m:sup>
                </m:sSup>
                <m:r>
                  <w:rPr>
                    <w:rFonts w:ascii="Cambria Math" w:hAnsi="Cambria Math"/>
                    <w:sz w:val="20"/>
                    <w:szCs w:val="20"/>
                    <w:lang w:val="id-ID"/>
                  </w:rPr>
                  <m:t>)(n((</m:t>
                </m:r>
                <m:nary>
                  <m:naryPr>
                    <m:chr m:val="∑"/>
                    <m:limLoc m:val="undOvr"/>
                    <m:subHide m:val="1"/>
                    <m:supHide m:val="1"/>
                    <m:ctrlPr>
                      <w:rPr>
                        <w:rFonts w:ascii="Cambria Math" w:hAnsi="Cambria Math"/>
                        <w:i/>
                        <w:sz w:val="20"/>
                        <w:szCs w:val="20"/>
                        <w:lang w:val="id-ID"/>
                      </w:rPr>
                    </m:ctrlPr>
                  </m:naryPr>
                  <m:sub/>
                  <m:sup/>
                  <m:e>
                    <m:sSubSup>
                      <m:sSubSupPr>
                        <m:ctrlPr>
                          <w:rPr>
                            <w:rFonts w:ascii="Cambria Math" w:hAnsi="Cambria Math"/>
                            <w:i/>
                            <w:sz w:val="20"/>
                            <w:szCs w:val="20"/>
                            <w:lang w:val="id-ID"/>
                          </w:rPr>
                        </m:ctrlPr>
                      </m:sSubSupPr>
                      <m:e>
                        <m:r>
                          <w:rPr>
                            <w:rFonts w:ascii="Cambria Math" w:hAnsi="Cambria Math"/>
                            <w:sz w:val="20"/>
                            <w:szCs w:val="20"/>
                            <w:lang w:val="id-ID"/>
                          </w:rPr>
                          <m:t>y</m:t>
                        </m:r>
                      </m:e>
                      <m:sub>
                        <m:r>
                          <w:rPr>
                            <w:rFonts w:ascii="Cambria Math" w:hAnsi="Cambria Math"/>
                            <w:sz w:val="20"/>
                            <w:szCs w:val="20"/>
                            <w:lang w:val="id-ID"/>
                          </w:rPr>
                          <m:t>i</m:t>
                        </m:r>
                      </m:sub>
                      <m:sup>
                        <m:r>
                          <w:rPr>
                            <w:rFonts w:ascii="Cambria Math" w:hAnsi="Cambria Math"/>
                            <w:sz w:val="20"/>
                            <w:szCs w:val="20"/>
                            <w:lang w:val="id-ID"/>
                          </w:rPr>
                          <m:t>2</m:t>
                        </m:r>
                      </m:sup>
                    </m:sSubSup>
                    <m:r>
                      <w:rPr>
                        <w:rFonts w:ascii="Cambria Math" w:hAnsi="Cambria Math"/>
                        <w:sz w:val="20"/>
                        <w:szCs w:val="20"/>
                        <w:lang w:val="id-ID"/>
                      </w:rPr>
                      <m:t>)-</m:t>
                    </m:r>
                    <m:sSup>
                      <m:sSupPr>
                        <m:ctrlPr>
                          <w:rPr>
                            <w:rFonts w:ascii="Cambria Math" w:hAnsi="Cambria Math"/>
                            <w:i/>
                            <w:sz w:val="20"/>
                            <w:szCs w:val="20"/>
                            <w:lang w:val="id-ID"/>
                          </w:rPr>
                        </m:ctrlPr>
                      </m:sSupPr>
                      <m:e>
                        <m:d>
                          <m:dPr>
                            <m:ctrlPr>
                              <w:rPr>
                                <w:rFonts w:ascii="Cambria Math" w:hAnsi="Cambria Math"/>
                                <w:i/>
                                <w:sz w:val="20"/>
                                <w:szCs w:val="20"/>
                                <w:lang w:val="id-ID"/>
                              </w:rPr>
                            </m:ctrlPr>
                          </m:dPr>
                          <m:e>
                            <m:sSub>
                              <m:sSubPr>
                                <m:ctrlPr>
                                  <w:rPr>
                                    <w:rFonts w:ascii="Cambria Math" w:hAnsi="Cambria Math"/>
                                    <w:i/>
                                    <w:sz w:val="20"/>
                                    <w:szCs w:val="20"/>
                                    <w:lang w:val="id-ID"/>
                                  </w:rPr>
                                </m:ctrlPr>
                              </m:sSubPr>
                              <m:e>
                                <m:r>
                                  <w:rPr>
                                    <w:rFonts w:ascii="Cambria Math" w:hAnsi="Cambria Math"/>
                                    <w:sz w:val="20"/>
                                    <w:szCs w:val="20"/>
                                    <w:lang w:val="id-ID"/>
                                  </w:rPr>
                                  <m:t>y</m:t>
                                </m:r>
                              </m:e>
                              <m:sub>
                                <m:r>
                                  <w:rPr>
                                    <w:rFonts w:ascii="Cambria Math" w:hAnsi="Cambria Math"/>
                                    <w:sz w:val="20"/>
                                    <w:szCs w:val="20"/>
                                    <w:lang w:val="id-ID"/>
                                  </w:rPr>
                                  <m:t>i</m:t>
                                </m:r>
                              </m:sub>
                            </m:sSub>
                          </m:e>
                        </m:d>
                      </m:e>
                      <m:sup>
                        <m:r>
                          <w:rPr>
                            <w:rFonts w:ascii="Cambria Math" w:hAnsi="Cambria Math"/>
                            <w:sz w:val="20"/>
                            <w:szCs w:val="20"/>
                            <w:lang w:val="id-ID"/>
                          </w:rPr>
                          <m:t>2</m:t>
                        </m:r>
                      </m:sup>
                    </m:sSup>
                    <m:r>
                      <w:rPr>
                        <w:rFonts w:ascii="Cambria Math" w:hAnsi="Cambria Math"/>
                        <w:sz w:val="20"/>
                        <w:szCs w:val="20"/>
                        <w:lang w:val="id-ID"/>
                      </w:rPr>
                      <m:t>)</m:t>
                    </m:r>
                  </m:e>
                </m:nary>
              </m:e>
            </m:rad>
          </m:den>
        </m:f>
      </m:oMath>
      <w:r w:rsidRPr="00151959">
        <w:rPr>
          <w:sz w:val="20"/>
          <w:szCs w:val="20"/>
        </w:rPr>
        <w:tab/>
      </w:r>
      <w:r w:rsidRPr="00151959">
        <w:rPr>
          <w:sz w:val="20"/>
          <w:szCs w:val="20"/>
          <w:lang w:val="id-ID"/>
        </w:rPr>
        <w:t>(1)</w:t>
      </w:r>
    </w:p>
    <w:p w14:paraId="72F859A9" w14:textId="77777777" w:rsidR="00D66D2C" w:rsidRPr="00151959" w:rsidRDefault="00D66D2C" w:rsidP="00D66D2C">
      <w:pPr>
        <w:tabs>
          <w:tab w:val="left" w:leader="dot" w:pos="7371"/>
        </w:tabs>
        <w:jc w:val="both"/>
        <w:rPr>
          <w:rFonts w:eastAsiaTheme="minorEastAsia"/>
          <w:sz w:val="20"/>
          <w:szCs w:val="20"/>
          <w:lang w:val="id-ID"/>
        </w:rPr>
      </w:pPr>
    </w:p>
    <w:p w14:paraId="3C94B09D" w14:textId="77777777" w:rsidR="00D66D2C" w:rsidRPr="00151959" w:rsidRDefault="00D66D2C" w:rsidP="00D66D2C">
      <w:pPr>
        <w:tabs>
          <w:tab w:val="left" w:leader="dot" w:pos="7371"/>
        </w:tabs>
        <w:ind w:left="142"/>
        <w:jc w:val="both"/>
        <w:rPr>
          <w:rFonts w:eastAsiaTheme="minorEastAsia"/>
          <w:sz w:val="20"/>
          <w:szCs w:val="20"/>
          <w:lang w:val="id-ID"/>
        </w:rPr>
      </w:pPr>
      <w:r w:rsidRPr="00151959">
        <w:rPr>
          <w:rFonts w:eastAsiaTheme="minorEastAsia"/>
          <w:sz w:val="20"/>
          <w:szCs w:val="20"/>
          <w:lang w:val="id-ID"/>
        </w:rPr>
        <w:t xml:space="preserve">Keterangan: </w:t>
      </w:r>
    </w:p>
    <w:p w14:paraId="2F48596B" w14:textId="77777777" w:rsidR="00D66D2C" w:rsidRPr="00151959" w:rsidRDefault="00D66D2C" w:rsidP="00D66D2C">
      <w:pPr>
        <w:tabs>
          <w:tab w:val="left" w:leader="dot" w:pos="7371"/>
        </w:tabs>
        <w:ind w:left="142"/>
        <w:jc w:val="both"/>
        <w:rPr>
          <w:rFonts w:eastAsiaTheme="minorEastAsia"/>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r</m:t>
            </m:r>
          </m:e>
          <m:sub>
            <m:r>
              <w:rPr>
                <w:rFonts w:ascii="Cambria Math" w:hAnsi="Cambria Math"/>
                <w:sz w:val="20"/>
                <w:szCs w:val="20"/>
                <w:lang w:val="id-ID"/>
              </w:rPr>
              <m:t>xy</m:t>
            </m:r>
          </m:sub>
        </m:sSub>
      </m:oMath>
      <w:r w:rsidRPr="00151959">
        <w:rPr>
          <w:rFonts w:eastAsiaTheme="minorEastAsia"/>
          <w:sz w:val="20"/>
          <w:szCs w:val="20"/>
          <w:lang w:val="id-ID"/>
        </w:rPr>
        <w:t xml:space="preserve"> = koefisien korelasi</w:t>
      </w:r>
    </w:p>
    <w:p w14:paraId="059B244F" w14:textId="77777777" w:rsidR="00D66D2C" w:rsidRPr="00151959" w:rsidRDefault="00D66D2C" w:rsidP="00D66D2C">
      <w:pPr>
        <w:tabs>
          <w:tab w:val="left" w:leader="dot" w:pos="7371"/>
        </w:tabs>
        <w:ind w:left="142"/>
        <w:jc w:val="both"/>
        <w:rPr>
          <w:rFonts w:eastAsiaTheme="minorEastAsia"/>
          <w:sz w:val="20"/>
          <w:szCs w:val="20"/>
          <w:lang w:val="id-ID"/>
        </w:rPr>
      </w:pPr>
      <m:oMath>
        <m:r>
          <w:rPr>
            <w:rFonts w:ascii="Cambria Math" w:hAnsi="Cambria Math"/>
            <w:sz w:val="20"/>
            <w:szCs w:val="20"/>
            <w:lang w:val="id-ID"/>
          </w:rPr>
          <m:t xml:space="preserve">n   = </m:t>
        </m:r>
      </m:oMath>
      <w:r w:rsidRPr="00151959">
        <w:rPr>
          <w:rFonts w:eastAsiaTheme="minorEastAsia"/>
          <w:sz w:val="20"/>
          <w:szCs w:val="20"/>
          <w:lang w:val="id-ID"/>
        </w:rPr>
        <w:t>Jumlah Responden</w:t>
      </w:r>
    </w:p>
    <w:p w14:paraId="2BCC9449" w14:textId="77777777" w:rsidR="00D66D2C" w:rsidRPr="00151959" w:rsidRDefault="00D66D2C" w:rsidP="00D66D2C">
      <w:pPr>
        <w:tabs>
          <w:tab w:val="left" w:leader="dot" w:pos="7371"/>
        </w:tabs>
        <w:ind w:left="142"/>
        <w:jc w:val="both"/>
        <w:rPr>
          <w:rFonts w:eastAsiaTheme="minorEastAsia"/>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x</m:t>
            </m:r>
          </m:e>
          <m:sub>
            <m:r>
              <w:rPr>
                <w:rFonts w:ascii="Cambria Math" w:hAnsi="Cambria Math"/>
                <w:sz w:val="20"/>
                <w:szCs w:val="20"/>
                <w:lang w:val="id-ID"/>
              </w:rPr>
              <m:t>i</m:t>
            </m:r>
          </m:sub>
        </m:sSub>
        <m:r>
          <w:rPr>
            <w:rFonts w:ascii="Cambria Math" w:hAnsi="Cambria Math"/>
            <w:sz w:val="20"/>
            <w:szCs w:val="20"/>
            <w:lang w:val="id-ID"/>
          </w:rPr>
          <m:t xml:space="preserve"> </m:t>
        </m:r>
      </m:oMath>
      <w:r w:rsidRPr="00151959">
        <w:rPr>
          <w:rFonts w:eastAsiaTheme="minorEastAsia"/>
          <w:sz w:val="20"/>
          <w:szCs w:val="20"/>
          <w:lang w:val="id-ID"/>
        </w:rPr>
        <w:t xml:space="preserve">  = Skor setiap item pada instrumen</w:t>
      </w:r>
    </w:p>
    <w:p w14:paraId="62618717" w14:textId="77777777" w:rsidR="00D66D2C" w:rsidRPr="00151959" w:rsidRDefault="00D66D2C" w:rsidP="00D66D2C">
      <w:pPr>
        <w:tabs>
          <w:tab w:val="left" w:leader="dot" w:pos="7371"/>
        </w:tabs>
        <w:ind w:left="142"/>
        <w:jc w:val="both"/>
        <w:rPr>
          <w:rFonts w:eastAsiaTheme="minorEastAsia"/>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y</m:t>
            </m:r>
          </m:e>
          <m:sub>
            <m:r>
              <w:rPr>
                <w:rFonts w:ascii="Cambria Math" w:hAnsi="Cambria Math"/>
                <w:sz w:val="20"/>
                <w:szCs w:val="20"/>
                <w:lang w:val="id-ID"/>
              </w:rPr>
              <m:t>i</m:t>
            </m:r>
          </m:sub>
        </m:sSub>
      </m:oMath>
      <w:r w:rsidRPr="00151959">
        <w:rPr>
          <w:rFonts w:eastAsiaTheme="minorEastAsia"/>
          <w:sz w:val="20"/>
          <w:szCs w:val="20"/>
          <w:lang w:val="id-ID"/>
        </w:rPr>
        <w:t xml:space="preserve">  </w:t>
      </w:r>
      <w:r w:rsidRPr="00151959">
        <w:rPr>
          <w:rFonts w:eastAsiaTheme="minorEastAsia"/>
          <w:sz w:val="20"/>
          <w:szCs w:val="20"/>
        </w:rPr>
        <w:t xml:space="preserve"> </w:t>
      </w:r>
      <w:r w:rsidRPr="00151959">
        <w:rPr>
          <w:rFonts w:eastAsiaTheme="minorEastAsia"/>
          <w:sz w:val="20"/>
          <w:szCs w:val="20"/>
          <w:lang w:val="id-ID"/>
        </w:rPr>
        <w:t xml:space="preserve">= Skor setiap item pada kriteria </w:t>
      </w:r>
    </w:p>
    <w:p w14:paraId="52885DA3" w14:textId="77777777" w:rsidR="00D66D2C" w:rsidRPr="00151959" w:rsidRDefault="00D66D2C" w:rsidP="00D66D2C">
      <w:pPr>
        <w:tabs>
          <w:tab w:val="left" w:leader="dot" w:pos="7371"/>
        </w:tabs>
        <w:ind w:left="142"/>
        <w:jc w:val="both"/>
        <w:rPr>
          <w:rFonts w:eastAsiaTheme="minorEastAsia"/>
          <w:sz w:val="20"/>
          <w:szCs w:val="20"/>
          <w:lang w:val="id-ID"/>
        </w:rPr>
      </w:pPr>
    </w:p>
    <w:p w14:paraId="547D1FB7" w14:textId="77777777" w:rsidR="00D66D2C" w:rsidRPr="00151959" w:rsidRDefault="00D66D2C" w:rsidP="00D66D2C">
      <w:pPr>
        <w:pBdr>
          <w:top w:val="nil"/>
          <w:left w:val="nil"/>
          <w:bottom w:val="nil"/>
          <w:right w:val="nil"/>
          <w:between w:val="nil"/>
        </w:pBdr>
        <w:ind w:left="142"/>
        <w:jc w:val="both"/>
        <w:rPr>
          <w:b/>
          <w:bCs/>
          <w:color w:val="000000"/>
          <w:sz w:val="20"/>
          <w:szCs w:val="20"/>
        </w:rPr>
      </w:pPr>
      <w:r w:rsidRPr="00151959">
        <w:rPr>
          <w:b/>
          <w:bCs/>
          <w:sz w:val="20"/>
          <w:szCs w:val="20"/>
        </w:rPr>
        <w:t>Uji Reliabilitas</w:t>
      </w:r>
    </w:p>
    <w:p w14:paraId="5F367FBA" w14:textId="77777777" w:rsidR="00D66D2C" w:rsidRPr="00151959" w:rsidRDefault="00D66D2C" w:rsidP="00D66D2C">
      <w:pPr>
        <w:ind w:left="142" w:firstLine="284"/>
        <w:jc w:val="both"/>
        <w:rPr>
          <w:sz w:val="20"/>
          <w:szCs w:val="20"/>
        </w:rPr>
      </w:pPr>
      <w:r w:rsidRPr="00151959">
        <w:rPr>
          <w:sz w:val="20"/>
          <w:szCs w:val="20"/>
        </w:rPr>
        <w:t xml:space="preserve">Uji reliabilitas </w:t>
      </w:r>
      <w:r w:rsidRPr="00151959">
        <w:rPr>
          <w:sz w:val="20"/>
          <w:szCs w:val="20"/>
          <w:lang w:val="id-ID"/>
        </w:rPr>
        <w:t xml:space="preserve">dapat diukur dengan menggunakan formula </w:t>
      </w:r>
      <w:r w:rsidRPr="00151959">
        <w:rPr>
          <w:i/>
          <w:iCs/>
          <w:sz w:val="20"/>
          <w:szCs w:val="20"/>
        </w:rPr>
        <w:t xml:space="preserve">Cronbach’s Alpha </w:t>
      </w:r>
      <w:r w:rsidRPr="00151959">
        <w:rPr>
          <w:iCs/>
          <w:sz w:val="20"/>
          <w:szCs w:val="20"/>
          <w:lang w:val="id-ID"/>
        </w:rPr>
        <w:t>(</w:t>
      </w:r>
      <m:oMath>
        <m:r>
          <w:rPr>
            <w:rFonts w:ascii="Cambria Math" w:hAnsi="Cambria Math"/>
            <w:sz w:val="20"/>
            <w:szCs w:val="20"/>
            <w:lang w:val="id-ID"/>
          </w:rPr>
          <m:t>α</m:t>
        </m:r>
      </m:oMath>
      <w:r w:rsidRPr="00151959">
        <w:rPr>
          <w:iCs/>
          <w:sz w:val="20"/>
          <w:szCs w:val="20"/>
          <w:lang w:val="id-ID"/>
        </w:rPr>
        <w:t xml:space="preserve">) </w:t>
      </w:r>
      <w:r w:rsidRPr="00151959">
        <w:rPr>
          <w:sz w:val="20"/>
          <w:szCs w:val="20"/>
        </w:rPr>
        <w:t xml:space="preserve">yang </w:t>
      </w:r>
      <w:r w:rsidRPr="00151959">
        <w:rPr>
          <w:sz w:val="20"/>
          <w:szCs w:val="20"/>
          <w:lang w:val="id-ID"/>
        </w:rPr>
        <w:t>yang dihasilkan</w:t>
      </w:r>
      <w:r w:rsidRPr="00151959">
        <w:rPr>
          <w:sz w:val="20"/>
          <w:szCs w:val="20"/>
        </w:rPr>
        <w:t xml:space="preserve"> </w:t>
      </w:r>
      <w:r w:rsidRPr="00151959">
        <w:rPr>
          <w:sz w:val="20"/>
          <w:szCs w:val="20"/>
          <w:lang w:val="id-ID"/>
        </w:rPr>
        <w:t>seluruh butir kuesioner</w:t>
      </w:r>
      <w:r w:rsidRPr="00151959">
        <w:rPr>
          <w:sz w:val="20"/>
          <w:szCs w:val="20"/>
        </w:rPr>
        <w:t xml:space="preserve"> yang </w:t>
      </w:r>
      <w:r w:rsidRPr="00151959">
        <w:rPr>
          <w:sz w:val="20"/>
          <w:szCs w:val="20"/>
          <w:lang w:val="id-ID"/>
        </w:rPr>
        <w:t>didapat</w:t>
      </w:r>
      <w:r w:rsidRPr="00151959">
        <w:rPr>
          <w:sz w:val="20"/>
          <w:szCs w:val="20"/>
        </w:rPr>
        <w:t xml:space="preserve"> </w:t>
      </w:r>
      <w:r w:rsidRPr="00151959">
        <w:rPr>
          <w:sz w:val="20"/>
          <w:szCs w:val="20"/>
          <w:lang w:val="id-ID"/>
        </w:rPr>
        <w:t xml:space="preserve">debfan </w:t>
      </w:r>
      <w:proofErr w:type="gramStart"/>
      <w:r w:rsidRPr="00151959">
        <w:rPr>
          <w:sz w:val="20"/>
          <w:szCs w:val="20"/>
          <w:lang w:val="id-ID"/>
        </w:rPr>
        <w:t xml:space="preserve">bantuan </w:t>
      </w:r>
      <w:r w:rsidRPr="00151959">
        <w:rPr>
          <w:sz w:val="20"/>
          <w:szCs w:val="20"/>
        </w:rPr>
        <w:t xml:space="preserve"> </w:t>
      </w:r>
      <w:r w:rsidRPr="00151959">
        <w:rPr>
          <w:i/>
          <w:iCs/>
          <w:sz w:val="20"/>
          <w:szCs w:val="20"/>
        </w:rPr>
        <w:t>software</w:t>
      </w:r>
      <w:proofErr w:type="gramEnd"/>
      <w:r w:rsidRPr="00151959">
        <w:rPr>
          <w:i/>
          <w:iCs/>
          <w:sz w:val="20"/>
          <w:szCs w:val="20"/>
        </w:rPr>
        <w:t xml:space="preserve"> </w:t>
      </w:r>
      <w:r w:rsidRPr="00151959">
        <w:rPr>
          <w:sz w:val="20"/>
          <w:szCs w:val="20"/>
        </w:rPr>
        <w:t xml:space="preserve">SPPS v.16. </w:t>
      </w:r>
      <w:r w:rsidRPr="00151959">
        <w:rPr>
          <w:rFonts w:eastAsiaTheme="minorEastAsia"/>
          <w:sz w:val="20"/>
          <w:szCs w:val="20"/>
          <w:lang w:val="id-ID"/>
        </w:rPr>
        <w:t>Dapat diketahui dengan rumus uji Reliabilitas sebagai berikut</w:t>
      </w:r>
      <w:r w:rsidRPr="00151959">
        <w:rPr>
          <w:sz w:val="20"/>
          <w:szCs w:val="20"/>
        </w:rPr>
        <w:t xml:space="preserve">: </w:t>
      </w:r>
      <w:r w:rsidRPr="00151959">
        <w:rPr>
          <w:sz w:val="20"/>
          <w:szCs w:val="20"/>
        </w:rPr>
        <w:fldChar w:fldCharType="begin" w:fldLock="1"/>
      </w:r>
      <w:r w:rsidRPr="00151959">
        <w:rPr>
          <w:sz w:val="20"/>
          <w:szCs w:val="20"/>
        </w:rPr>
        <w:instrText>ADDIN CSL_CITATION {"citationItems":[{"id":"ITEM-1","itemData":{"author":[{"dropping-particle":"","family":"Budianto","given":"Alfian Dwi","non-dropping-particle":"","parse-names":false,"suffix":""},{"dropping-particle":"","family":"Cahyana","given":"Atikha Sidhi","non-dropping-particle":"","parse-names":false,"suffix":""}],"id":"ITEM-1","issue":"2","issued":{"date-parts":[["2021"]]},"page":"23-32","title":"Re-layout tata letak fasilitas produksi imitasi pvc dengan menggunakan metode systematic layout planning dan blocplan 1,2","type":"article-journal"},"uris":["http://www.mendeley.com/documents/?uuid=490cb5c5-ccc5-490e-8b46-bbeb815c9b63"]}],"mendeley":{"formattedCitation":"[6]","plainTextFormattedCitation":"[6]","previouslyFormattedCitation":"[6]"},"properties":{"noteIndex":0},"schema":"https://github.com/citation-style-language/schema/raw/master/csl-citation.json"}</w:instrText>
      </w:r>
      <w:r w:rsidRPr="00151959">
        <w:rPr>
          <w:sz w:val="20"/>
          <w:szCs w:val="20"/>
        </w:rPr>
        <w:fldChar w:fldCharType="separate"/>
      </w:r>
      <w:r w:rsidRPr="00151959">
        <w:rPr>
          <w:noProof/>
          <w:sz w:val="20"/>
          <w:szCs w:val="20"/>
        </w:rPr>
        <w:t>[11]</w:t>
      </w:r>
      <w:r w:rsidRPr="00151959">
        <w:rPr>
          <w:sz w:val="20"/>
          <w:szCs w:val="20"/>
        </w:rPr>
        <w:fldChar w:fldCharType="end"/>
      </w:r>
      <w:r w:rsidRPr="00151959">
        <w:rPr>
          <w:sz w:val="20"/>
          <w:szCs w:val="20"/>
        </w:rPr>
        <w:t>.</w:t>
      </w:r>
    </w:p>
    <w:p w14:paraId="48CEF104" w14:textId="77777777" w:rsidR="00D66D2C" w:rsidRPr="00151959" w:rsidRDefault="00D66D2C" w:rsidP="00D66D2C">
      <w:pPr>
        <w:ind w:left="142" w:firstLine="284"/>
        <w:jc w:val="both"/>
        <w:rPr>
          <w:sz w:val="20"/>
          <w:szCs w:val="20"/>
        </w:rPr>
      </w:pPr>
    </w:p>
    <w:p w14:paraId="4600F640" w14:textId="77777777" w:rsidR="00D66D2C" w:rsidRPr="00151959" w:rsidRDefault="00D66D2C" w:rsidP="00D66D2C">
      <w:pPr>
        <w:tabs>
          <w:tab w:val="left" w:pos="4395"/>
        </w:tabs>
        <w:ind w:left="142" w:firstLine="284"/>
        <w:jc w:val="both"/>
        <w:rPr>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r</m:t>
            </m:r>
          </m:e>
          <m:sub>
            <m:r>
              <w:rPr>
                <w:rFonts w:ascii="Cambria Math" w:hAnsi="Cambria Math"/>
                <w:sz w:val="20"/>
                <w:szCs w:val="20"/>
                <w:lang w:val="id-ID"/>
              </w:rPr>
              <m:t>ii</m:t>
            </m:r>
          </m:sub>
        </m:sSub>
        <m:r>
          <w:rPr>
            <w:rFonts w:ascii="Cambria Math" w:hAnsi="Cambria Math"/>
            <w:sz w:val="20"/>
            <w:szCs w:val="20"/>
            <w:lang w:val="id-ID"/>
          </w:rPr>
          <m:t xml:space="preserve">= </m:t>
        </m:r>
        <m:f>
          <m:fPr>
            <m:ctrlPr>
              <w:rPr>
                <w:rFonts w:ascii="Cambria Math" w:hAnsi="Cambria Math"/>
                <w:i/>
                <w:iCs/>
                <w:sz w:val="20"/>
                <w:szCs w:val="20"/>
                <w:lang w:val="id-ID"/>
              </w:rPr>
            </m:ctrlPr>
          </m:fPr>
          <m:num>
            <m:r>
              <w:rPr>
                <w:rFonts w:ascii="Cambria Math" w:hAnsi="Cambria Math"/>
                <w:sz w:val="20"/>
                <w:szCs w:val="20"/>
                <w:lang w:val="id-ID"/>
              </w:rPr>
              <m:t>k</m:t>
            </m:r>
          </m:num>
          <m:den>
            <m:r>
              <w:rPr>
                <w:rFonts w:ascii="Cambria Math" w:hAnsi="Cambria Math"/>
                <w:sz w:val="20"/>
                <w:szCs w:val="20"/>
                <w:lang w:val="id-ID"/>
              </w:rPr>
              <m:t>k-1</m:t>
            </m:r>
          </m:den>
        </m:f>
        <m:r>
          <w:rPr>
            <w:rFonts w:ascii="Cambria Math" w:hAnsi="Cambria Math"/>
            <w:sz w:val="20"/>
            <w:szCs w:val="20"/>
            <w:lang w:val="id-ID"/>
          </w:rPr>
          <m:t xml:space="preserve"> . </m:t>
        </m:r>
        <m:d>
          <m:dPr>
            <m:begChr m:val="["/>
            <m:endChr m:val="]"/>
            <m:ctrlPr>
              <w:rPr>
                <w:rFonts w:ascii="Cambria Math" w:hAnsi="Cambria Math"/>
                <w:i/>
                <w:sz w:val="20"/>
                <w:szCs w:val="20"/>
                <w:lang w:val="id-ID"/>
              </w:rPr>
            </m:ctrlPr>
          </m:dPr>
          <m:e>
            <m:r>
              <w:rPr>
                <w:rFonts w:ascii="Cambria Math" w:hAnsi="Cambria Math"/>
                <w:sz w:val="20"/>
                <w:szCs w:val="20"/>
                <w:lang w:val="id-ID"/>
              </w:rPr>
              <m:t>1-</m:t>
            </m:r>
            <m:f>
              <m:fPr>
                <m:ctrlPr>
                  <w:rPr>
                    <w:rFonts w:ascii="Cambria Math" w:hAnsi="Cambria Math"/>
                    <w:i/>
                    <w:iCs/>
                    <w:sz w:val="20"/>
                    <w:szCs w:val="20"/>
                    <w:lang w:val="id-ID"/>
                  </w:rPr>
                </m:ctrlPr>
              </m:fPr>
              <m:num>
                <m:nary>
                  <m:naryPr>
                    <m:chr m:val="∑"/>
                    <m:limLoc m:val="undOvr"/>
                    <m:subHide m:val="1"/>
                    <m:supHide m:val="1"/>
                    <m:ctrlPr>
                      <w:rPr>
                        <w:rFonts w:ascii="Cambria Math" w:hAnsi="Cambria Math"/>
                        <w:i/>
                        <w:iCs/>
                        <w:sz w:val="20"/>
                        <w:szCs w:val="20"/>
                        <w:lang w:val="id-ID"/>
                      </w:rPr>
                    </m:ctrlPr>
                  </m:naryPr>
                  <m:sub/>
                  <m:sup/>
                  <m:e>
                    <m:sSubSup>
                      <m:sSubSupPr>
                        <m:ctrlPr>
                          <w:rPr>
                            <w:rFonts w:ascii="Cambria Math" w:hAnsi="Cambria Math"/>
                            <w:i/>
                            <w:iCs/>
                            <w:sz w:val="20"/>
                            <w:szCs w:val="20"/>
                            <w:lang w:val="id-ID"/>
                          </w:rPr>
                        </m:ctrlPr>
                      </m:sSubSupPr>
                      <m:e>
                        <m:r>
                          <w:rPr>
                            <w:rFonts w:ascii="Cambria Math" w:hAnsi="Cambria Math"/>
                            <w:sz w:val="20"/>
                            <w:szCs w:val="20"/>
                            <w:lang w:val="id-ID"/>
                          </w:rPr>
                          <m:t>s</m:t>
                        </m:r>
                      </m:e>
                      <m:sub>
                        <m:r>
                          <w:rPr>
                            <w:rFonts w:ascii="Cambria Math" w:hAnsi="Cambria Math"/>
                            <w:sz w:val="20"/>
                            <w:szCs w:val="20"/>
                            <w:lang w:val="id-ID"/>
                          </w:rPr>
                          <m:t>i</m:t>
                        </m:r>
                      </m:sub>
                      <m:sup>
                        <m:r>
                          <w:rPr>
                            <w:rFonts w:ascii="Cambria Math" w:hAnsi="Cambria Math"/>
                            <w:sz w:val="20"/>
                            <w:szCs w:val="20"/>
                            <w:lang w:val="id-ID"/>
                          </w:rPr>
                          <m:t>2</m:t>
                        </m:r>
                      </m:sup>
                    </m:sSubSup>
                  </m:e>
                </m:nary>
              </m:num>
              <m:den>
                <m:sSubSup>
                  <m:sSubSupPr>
                    <m:ctrlPr>
                      <w:rPr>
                        <w:rFonts w:ascii="Cambria Math" w:hAnsi="Cambria Math"/>
                        <w:i/>
                        <w:iCs/>
                        <w:sz w:val="20"/>
                        <w:szCs w:val="20"/>
                        <w:lang w:val="id-ID"/>
                      </w:rPr>
                    </m:ctrlPr>
                  </m:sSubSupPr>
                  <m:e>
                    <m:r>
                      <w:rPr>
                        <w:rFonts w:ascii="Cambria Math" w:hAnsi="Cambria Math"/>
                        <w:sz w:val="20"/>
                        <w:szCs w:val="20"/>
                        <w:lang w:val="id-ID"/>
                      </w:rPr>
                      <m:t>s</m:t>
                    </m:r>
                  </m:e>
                  <m:sub>
                    <m:r>
                      <w:rPr>
                        <w:rFonts w:ascii="Cambria Math" w:hAnsi="Cambria Math"/>
                        <w:sz w:val="20"/>
                        <w:szCs w:val="20"/>
                        <w:lang w:val="id-ID"/>
                      </w:rPr>
                      <m:t>t</m:t>
                    </m:r>
                  </m:sub>
                  <m:sup>
                    <m:r>
                      <w:rPr>
                        <w:rFonts w:ascii="Cambria Math" w:hAnsi="Cambria Math"/>
                        <w:sz w:val="20"/>
                        <w:szCs w:val="20"/>
                        <w:lang w:val="id-ID"/>
                      </w:rPr>
                      <m:t>2</m:t>
                    </m:r>
                  </m:sup>
                </m:sSubSup>
              </m:den>
            </m:f>
          </m:e>
        </m:d>
      </m:oMath>
      <w:r w:rsidRPr="00151959">
        <w:rPr>
          <w:sz w:val="20"/>
          <w:szCs w:val="20"/>
          <w:lang w:val="id-ID"/>
        </w:rPr>
        <w:tab/>
        <w:t>(2)</w:t>
      </w:r>
    </w:p>
    <w:p w14:paraId="2DF3E040" w14:textId="77777777" w:rsidR="00D66D2C" w:rsidRPr="00151959" w:rsidRDefault="00D66D2C" w:rsidP="00D66D2C">
      <w:pPr>
        <w:ind w:left="142" w:firstLine="284"/>
        <w:jc w:val="both"/>
        <w:rPr>
          <w:sz w:val="20"/>
          <w:szCs w:val="20"/>
          <w:lang w:val="id-ID"/>
        </w:rPr>
      </w:pPr>
    </w:p>
    <w:p w14:paraId="7FEEB968" w14:textId="77777777" w:rsidR="00D66D2C" w:rsidRPr="00151959" w:rsidRDefault="00D66D2C" w:rsidP="00D66D2C">
      <w:pPr>
        <w:tabs>
          <w:tab w:val="left" w:pos="567"/>
        </w:tabs>
        <w:jc w:val="both"/>
        <w:rPr>
          <w:sz w:val="20"/>
          <w:szCs w:val="20"/>
          <w:lang w:val="id-ID"/>
        </w:rPr>
      </w:pPr>
      <w:r w:rsidRPr="00151959">
        <w:rPr>
          <w:sz w:val="20"/>
          <w:szCs w:val="20"/>
          <w:lang w:val="id-ID"/>
        </w:rPr>
        <w:t xml:space="preserve">Keterangan: </w:t>
      </w:r>
    </w:p>
    <w:p w14:paraId="044BD9E6" w14:textId="77777777" w:rsidR="00D66D2C" w:rsidRPr="00151959" w:rsidRDefault="00D66D2C" w:rsidP="00D66D2C">
      <w:pPr>
        <w:tabs>
          <w:tab w:val="left" w:pos="567"/>
        </w:tabs>
        <w:jc w:val="both"/>
        <w:rPr>
          <w:sz w:val="20"/>
          <w:szCs w:val="20"/>
          <w:lang w:val="id-ID"/>
        </w:rPr>
      </w:pPr>
      <m:oMath>
        <m:sSub>
          <m:sSubPr>
            <m:ctrlPr>
              <w:rPr>
                <w:rFonts w:ascii="Cambria Math" w:hAnsi="Cambria Math"/>
                <w:i/>
                <w:sz w:val="20"/>
                <w:szCs w:val="20"/>
                <w:lang w:val="id-ID"/>
              </w:rPr>
            </m:ctrlPr>
          </m:sSubPr>
          <m:e>
            <m:r>
              <w:rPr>
                <w:rFonts w:ascii="Cambria Math" w:hAnsi="Cambria Math"/>
                <w:sz w:val="20"/>
                <w:szCs w:val="20"/>
                <w:lang w:val="id-ID"/>
              </w:rPr>
              <m:t>r</m:t>
            </m:r>
          </m:e>
          <m:sub>
            <m:r>
              <w:rPr>
                <w:rFonts w:ascii="Cambria Math" w:hAnsi="Cambria Math"/>
                <w:sz w:val="20"/>
                <w:szCs w:val="20"/>
                <w:lang w:val="id-ID"/>
              </w:rPr>
              <m:t>ii</m:t>
            </m:r>
          </m:sub>
        </m:sSub>
      </m:oMath>
      <w:r w:rsidRPr="00151959">
        <w:rPr>
          <w:rFonts w:eastAsiaTheme="minorEastAsia"/>
          <w:sz w:val="20"/>
          <w:szCs w:val="20"/>
          <w:lang w:val="id-ID"/>
        </w:rPr>
        <w:t xml:space="preserve"> = koefisien reliabilitas </w:t>
      </w:r>
    </w:p>
    <w:p w14:paraId="6CF2FD7B" w14:textId="77777777" w:rsidR="00D66D2C" w:rsidRPr="00151959" w:rsidRDefault="00D66D2C" w:rsidP="00D66D2C">
      <w:pPr>
        <w:tabs>
          <w:tab w:val="left" w:pos="567"/>
        </w:tabs>
        <w:jc w:val="both"/>
        <w:rPr>
          <w:rFonts w:eastAsiaTheme="minorEastAsia"/>
          <w:iCs/>
          <w:sz w:val="20"/>
          <w:szCs w:val="20"/>
          <w:lang w:val="id-ID"/>
        </w:rPr>
      </w:pPr>
      <m:oMath>
        <m:sSubSup>
          <m:sSubSupPr>
            <m:ctrlPr>
              <w:rPr>
                <w:rFonts w:ascii="Cambria Math" w:hAnsi="Cambria Math"/>
                <w:i/>
                <w:iCs/>
                <w:sz w:val="20"/>
                <w:szCs w:val="20"/>
                <w:lang w:val="id-ID"/>
              </w:rPr>
            </m:ctrlPr>
          </m:sSubSupPr>
          <m:e>
            <m:r>
              <w:rPr>
                <w:rFonts w:ascii="Cambria Math" w:hAnsi="Cambria Math"/>
                <w:sz w:val="20"/>
                <w:szCs w:val="20"/>
                <w:lang w:val="id-ID"/>
              </w:rPr>
              <m:t>s</m:t>
            </m:r>
          </m:e>
          <m:sub>
            <m:r>
              <w:rPr>
                <w:rFonts w:ascii="Cambria Math" w:hAnsi="Cambria Math"/>
                <w:sz w:val="20"/>
                <w:szCs w:val="20"/>
                <w:lang w:val="id-ID"/>
              </w:rPr>
              <m:t>t</m:t>
            </m:r>
          </m:sub>
          <m:sup>
            <m:r>
              <w:rPr>
                <w:rFonts w:ascii="Cambria Math" w:hAnsi="Cambria Math"/>
                <w:sz w:val="20"/>
                <w:szCs w:val="20"/>
                <w:lang w:val="id-ID"/>
              </w:rPr>
              <m:t>2</m:t>
            </m:r>
          </m:sup>
        </m:sSubSup>
      </m:oMath>
      <w:r w:rsidRPr="00151959">
        <w:rPr>
          <w:rFonts w:eastAsiaTheme="minorEastAsia"/>
          <w:iCs/>
          <w:sz w:val="20"/>
          <w:szCs w:val="20"/>
          <w:lang w:val="id-ID"/>
        </w:rPr>
        <w:t xml:space="preserve"> = varian skor total </w:t>
      </w:r>
    </w:p>
    <w:p w14:paraId="40F348FA" w14:textId="77777777" w:rsidR="00D66D2C" w:rsidRPr="00151959" w:rsidRDefault="00D66D2C" w:rsidP="00D66D2C">
      <w:pPr>
        <w:tabs>
          <w:tab w:val="left" w:pos="567"/>
        </w:tabs>
        <w:jc w:val="both"/>
        <w:rPr>
          <w:sz w:val="20"/>
          <w:szCs w:val="20"/>
          <w:lang w:val="id-ID"/>
        </w:rPr>
      </w:pPr>
      <m:oMath>
        <m:sSubSup>
          <m:sSubSupPr>
            <m:ctrlPr>
              <w:rPr>
                <w:rFonts w:ascii="Cambria Math" w:hAnsi="Cambria Math"/>
                <w:i/>
                <w:iCs/>
                <w:sz w:val="20"/>
                <w:szCs w:val="20"/>
                <w:lang w:val="id-ID"/>
              </w:rPr>
            </m:ctrlPr>
          </m:sSubSupPr>
          <m:e>
            <m:r>
              <w:rPr>
                <w:rFonts w:ascii="Cambria Math" w:hAnsi="Cambria Math"/>
                <w:sz w:val="20"/>
                <w:szCs w:val="20"/>
                <w:lang w:val="id-ID"/>
              </w:rPr>
              <m:t>s</m:t>
            </m:r>
          </m:e>
          <m:sub>
            <m:r>
              <w:rPr>
                <w:rFonts w:ascii="Cambria Math" w:hAnsi="Cambria Math"/>
                <w:sz w:val="20"/>
                <w:szCs w:val="20"/>
                <w:lang w:val="id-ID"/>
              </w:rPr>
              <m:t>i</m:t>
            </m:r>
          </m:sub>
          <m:sup>
            <m:r>
              <w:rPr>
                <w:rFonts w:ascii="Cambria Math" w:hAnsi="Cambria Math"/>
                <w:sz w:val="20"/>
                <w:szCs w:val="20"/>
                <w:lang w:val="id-ID"/>
              </w:rPr>
              <m:t>2</m:t>
            </m:r>
          </m:sup>
        </m:sSubSup>
      </m:oMath>
      <w:r w:rsidRPr="00151959">
        <w:rPr>
          <w:rFonts w:eastAsiaTheme="minorEastAsia"/>
          <w:iCs/>
          <w:sz w:val="20"/>
          <w:szCs w:val="20"/>
          <w:lang w:val="id-ID"/>
        </w:rPr>
        <w:t xml:space="preserve"> = </w:t>
      </w:r>
      <w:r w:rsidRPr="00151959">
        <w:rPr>
          <w:sz w:val="20"/>
          <w:szCs w:val="20"/>
          <w:lang w:val="id-ID"/>
        </w:rPr>
        <w:t>varians skor tiap item</w:t>
      </w:r>
    </w:p>
    <w:p w14:paraId="50436ADF" w14:textId="77777777" w:rsidR="00D66D2C" w:rsidRPr="00151959" w:rsidRDefault="00D66D2C" w:rsidP="00D66D2C">
      <w:pPr>
        <w:tabs>
          <w:tab w:val="left" w:pos="567"/>
        </w:tabs>
        <w:jc w:val="both"/>
        <w:rPr>
          <w:rFonts w:eastAsiaTheme="minorEastAsia"/>
          <w:iCs/>
          <w:sz w:val="20"/>
          <w:szCs w:val="20"/>
          <w:lang w:val="id-ID"/>
        </w:rPr>
      </w:pPr>
      <m:oMath>
        <m:r>
          <w:rPr>
            <w:rFonts w:ascii="Cambria Math" w:hAnsi="Cambria Math"/>
            <w:sz w:val="20"/>
            <w:szCs w:val="20"/>
            <w:lang w:val="id-ID"/>
          </w:rPr>
          <m:t>k</m:t>
        </m:r>
      </m:oMath>
      <w:r w:rsidRPr="00151959">
        <w:rPr>
          <w:rFonts w:eastAsiaTheme="minorEastAsia"/>
          <w:iCs/>
          <w:sz w:val="20"/>
          <w:szCs w:val="20"/>
          <w:lang w:val="id-ID"/>
        </w:rPr>
        <w:t xml:space="preserve">  = jumlah item total</w:t>
      </w:r>
    </w:p>
    <w:p w14:paraId="4567D4DD" w14:textId="77777777" w:rsidR="00D66D2C" w:rsidRPr="00151959" w:rsidRDefault="00D66D2C" w:rsidP="00D66D2C">
      <w:pPr>
        <w:adjustRightInd w:val="0"/>
        <w:ind w:firstLine="567"/>
        <w:rPr>
          <w:sz w:val="20"/>
          <w:szCs w:val="20"/>
          <w:lang w:val="id-ID"/>
        </w:rPr>
      </w:pPr>
      <w:r w:rsidRPr="00151959">
        <w:rPr>
          <w:sz w:val="20"/>
          <w:szCs w:val="20"/>
          <w:lang w:val="id-ID"/>
        </w:rPr>
        <w:t xml:space="preserve">Kriteria suatu data dikatakan reliabel dengan menggunakan teknik ini bila nilai </w:t>
      </w:r>
      <w:r w:rsidRPr="00151959">
        <w:rPr>
          <w:i/>
          <w:sz w:val="20"/>
          <w:szCs w:val="20"/>
          <w:lang w:val="id-ID"/>
        </w:rPr>
        <w:t>Cronbach's alpha</w:t>
      </w:r>
      <w:r w:rsidRPr="00151959">
        <w:rPr>
          <w:sz w:val="20"/>
          <w:szCs w:val="20"/>
          <w:lang w:val="id-ID"/>
        </w:rPr>
        <w:t xml:space="preserve"> (</w:t>
      </w:r>
      <m:oMath>
        <m:r>
          <w:rPr>
            <w:rFonts w:ascii="Cambria Math" w:hAnsi="Cambria Math"/>
            <w:sz w:val="20"/>
            <w:szCs w:val="20"/>
            <w:lang w:val="id-ID"/>
          </w:rPr>
          <m:t>α</m:t>
        </m:r>
      </m:oMath>
      <w:r w:rsidRPr="00151959">
        <w:rPr>
          <w:sz w:val="20"/>
          <w:szCs w:val="20"/>
          <w:lang w:val="id-ID"/>
        </w:rPr>
        <w:t xml:space="preserve">) &gt; 0; 6 serta apabila nilai </w:t>
      </w:r>
      <w:r w:rsidRPr="00151959">
        <w:rPr>
          <w:i/>
          <w:sz w:val="20"/>
          <w:szCs w:val="20"/>
          <w:lang w:val="id-ID"/>
        </w:rPr>
        <w:t>Cronbach's alpha</w:t>
      </w:r>
      <w:r w:rsidRPr="00151959">
        <w:rPr>
          <w:sz w:val="20"/>
          <w:szCs w:val="20"/>
          <w:lang w:val="id-ID"/>
        </w:rPr>
        <w:t xml:space="preserve"> (</w:t>
      </w:r>
      <m:oMath>
        <m:r>
          <w:rPr>
            <w:rFonts w:ascii="Cambria Math" w:hAnsi="Cambria Math"/>
            <w:sz w:val="20"/>
            <w:szCs w:val="20"/>
            <w:lang w:val="id-ID"/>
          </w:rPr>
          <m:t>α</m:t>
        </m:r>
      </m:oMath>
      <w:r w:rsidRPr="00151959">
        <w:rPr>
          <w:sz w:val="20"/>
          <w:szCs w:val="20"/>
          <w:lang w:val="id-ID"/>
        </w:rPr>
        <w:t>) &lt; 0; 6 maka data dinyatakan tidak reliabel.</w:t>
      </w:r>
    </w:p>
    <w:p w14:paraId="3B5DF2AF" w14:textId="77777777" w:rsidR="00D66D2C" w:rsidRDefault="00D66D2C" w:rsidP="00D66D2C">
      <w:pPr>
        <w:adjustRightInd w:val="0"/>
        <w:ind w:firstLine="567"/>
        <w:rPr>
          <w:sz w:val="18"/>
          <w:szCs w:val="18"/>
          <w:lang w:val="id-ID"/>
        </w:rPr>
      </w:pPr>
    </w:p>
    <w:p w14:paraId="1E33F998" w14:textId="77777777" w:rsidR="00D66D2C" w:rsidRDefault="00D66D2C" w:rsidP="00D66D2C">
      <w:pPr>
        <w:adjustRightInd w:val="0"/>
        <w:ind w:firstLine="567"/>
        <w:rPr>
          <w:sz w:val="18"/>
          <w:szCs w:val="18"/>
          <w:lang w:val="id-ID"/>
        </w:rPr>
      </w:pPr>
    </w:p>
    <w:p w14:paraId="4AFB03C6" w14:textId="77777777" w:rsidR="00D66D2C" w:rsidRDefault="00D66D2C" w:rsidP="00D66D2C">
      <w:pPr>
        <w:adjustRightInd w:val="0"/>
        <w:ind w:firstLine="567"/>
        <w:rPr>
          <w:sz w:val="18"/>
          <w:szCs w:val="18"/>
          <w:lang w:val="id-ID"/>
        </w:rPr>
      </w:pPr>
    </w:p>
    <w:p w14:paraId="33F0F06B" w14:textId="77777777" w:rsidR="00D66D2C" w:rsidRPr="00D31077" w:rsidRDefault="00D66D2C" w:rsidP="00D66D2C">
      <w:pPr>
        <w:adjustRightInd w:val="0"/>
        <w:rPr>
          <w:sz w:val="18"/>
          <w:szCs w:val="18"/>
          <w:lang w:val="id-ID"/>
        </w:rPr>
      </w:pPr>
    </w:p>
    <w:p w14:paraId="3D4413E9" w14:textId="77777777" w:rsidR="00D66D2C" w:rsidRPr="00365B90" w:rsidRDefault="00D66D2C" w:rsidP="00D66D2C">
      <w:pPr>
        <w:pStyle w:val="BodyText"/>
        <w:spacing w:before="2"/>
        <w:ind w:left="0"/>
        <w:rPr>
          <w:sz w:val="25"/>
          <w:lang w:val="id-ID"/>
        </w:rPr>
      </w:pPr>
    </w:p>
    <w:p w14:paraId="77BC9FB7" w14:textId="77777777" w:rsidR="00D66D2C" w:rsidRDefault="00D66D2C" w:rsidP="00D66D2C">
      <w:pPr>
        <w:pStyle w:val="Heading1"/>
        <w:numPr>
          <w:ilvl w:val="0"/>
          <w:numId w:val="3"/>
        </w:numPr>
        <w:tabs>
          <w:tab w:val="left" w:pos="4423"/>
          <w:tab w:val="left" w:pos="4424"/>
        </w:tabs>
        <w:ind w:left="4423" w:hanging="532"/>
        <w:jc w:val="left"/>
      </w:pPr>
      <w:r>
        <w:t>METODE</w:t>
      </w:r>
    </w:p>
    <w:p w14:paraId="1A483A07" w14:textId="77777777" w:rsidR="00D66D2C" w:rsidRPr="00706C72" w:rsidRDefault="00D66D2C" w:rsidP="00D66D2C">
      <w:pPr>
        <w:pStyle w:val="ListParagraph"/>
        <w:spacing w:before="240"/>
        <w:ind w:left="4022" w:hanging="3880"/>
        <w:rPr>
          <w:b/>
          <w:bCs/>
          <w:sz w:val="20"/>
          <w:szCs w:val="20"/>
        </w:rPr>
      </w:pPr>
      <w:r>
        <w:rPr>
          <w:b/>
          <w:bCs/>
          <w:sz w:val="20"/>
          <w:szCs w:val="20"/>
        </w:rPr>
        <w:t xml:space="preserve">Waktu dan Tempat Penelitian </w:t>
      </w:r>
    </w:p>
    <w:p w14:paraId="5FE6CC79" w14:textId="77777777" w:rsidR="00D66D2C" w:rsidRPr="00706C72" w:rsidRDefault="00D66D2C" w:rsidP="00D66D2C">
      <w:pPr>
        <w:pStyle w:val="ListParagraph"/>
        <w:ind w:left="142" w:firstLine="425"/>
        <w:rPr>
          <w:sz w:val="20"/>
          <w:szCs w:val="20"/>
        </w:rPr>
      </w:pPr>
      <w:r w:rsidRPr="00706C72">
        <w:rPr>
          <w:sz w:val="20"/>
          <w:szCs w:val="20"/>
          <w:lang w:val="id-ID"/>
        </w:rPr>
        <w:t xml:space="preserve">Lokasi penelitian ini dilakukan diwilayah sidoarjo. Wilayah ini merupakan salah satu wilayah yang peduduknya menggunakan AMDK 19 liter sebagai air minum yang dikonsumsi setiap hari nya. Oleh karena itu penelitian ini dilakukan guna mengetahui tingkat kepuasan pada produk AMDK. Penelitian ini dilakukan dalam kurun waktu 6 bulan. </w:t>
      </w:r>
    </w:p>
    <w:p w14:paraId="343F250F" w14:textId="77777777" w:rsidR="00D66D2C" w:rsidRDefault="00D66D2C" w:rsidP="00D66D2C">
      <w:pPr>
        <w:pStyle w:val="BodyText"/>
        <w:ind w:left="142" w:right="113"/>
        <w:jc w:val="both"/>
        <w:rPr>
          <w:b/>
          <w:bCs/>
        </w:rPr>
      </w:pPr>
    </w:p>
    <w:p w14:paraId="757D87E3" w14:textId="77777777" w:rsidR="00D66D2C" w:rsidRDefault="00D66D2C" w:rsidP="00D66D2C">
      <w:pPr>
        <w:pStyle w:val="BodyText"/>
        <w:ind w:left="142" w:right="113"/>
        <w:jc w:val="both"/>
        <w:rPr>
          <w:b/>
          <w:bCs/>
        </w:rPr>
      </w:pPr>
      <w:r>
        <w:rPr>
          <w:b/>
          <w:bCs/>
        </w:rPr>
        <w:t>Pengumpulan Data</w:t>
      </w:r>
    </w:p>
    <w:p w14:paraId="6BD30EB1" w14:textId="77777777" w:rsidR="00D66D2C" w:rsidRPr="001420DA" w:rsidRDefault="00D66D2C" w:rsidP="00D66D2C">
      <w:pPr>
        <w:pStyle w:val="BodyText"/>
        <w:ind w:left="142" w:right="113" w:firstLine="284"/>
        <w:jc w:val="both"/>
      </w:pPr>
      <w:r>
        <w:t xml:space="preserve">Adapun Langkah-langkah dalam mengumpulkan data yang </w:t>
      </w:r>
      <w:proofErr w:type="gramStart"/>
      <w:r>
        <w:t>akan</w:t>
      </w:r>
      <w:proofErr w:type="gramEnd"/>
      <w:r>
        <w:t xml:space="preserve"> di gunakan dalam penelitian AMDK 19 liter diantarangan sebagai berikut: </w:t>
      </w:r>
    </w:p>
    <w:p w14:paraId="1AE7867A" w14:textId="77777777" w:rsidR="00D66D2C" w:rsidRPr="001420DA" w:rsidRDefault="00D66D2C" w:rsidP="00D66D2C">
      <w:pPr>
        <w:pStyle w:val="ListParagraph"/>
        <w:numPr>
          <w:ilvl w:val="0"/>
          <w:numId w:val="6"/>
        </w:numPr>
        <w:ind w:left="426" w:hanging="284"/>
        <w:rPr>
          <w:sz w:val="20"/>
          <w:szCs w:val="20"/>
        </w:rPr>
      </w:pPr>
      <w:r>
        <w:rPr>
          <w:sz w:val="20"/>
          <w:szCs w:val="20"/>
        </w:rPr>
        <w:t xml:space="preserve">Observasi </w:t>
      </w:r>
    </w:p>
    <w:p w14:paraId="3F1EB8A2" w14:textId="77777777" w:rsidR="00D66D2C" w:rsidRDefault="00D66D2C" w:rsidP="00D66D2C">
      <w:pPr>
        <w:ind w:left="142" w:firstLine="284"/>
        <w:jc w:val="both"/>
        <w:rPr>
          <w:sz w:val="20"/>
          <w:szCs w:val="20"/>
          <w:lang w:val="id-ID"/>
        </w:rPr>
      </w:pPr>
      <w:r>
        <w:rPr>
          <w:sz w:val="20"/>
          <w:szCs w:val="20"/>
        </w:rPr>
        <w:t>O</w:t>
      </w:r>
      <w:r w:rsidRPr="001420DA">
        <w:rPr>
          <w:sz w:val="20"/>
          <w:szCs w:val="20"/>
          <w:lang w:val="id-ID"/>
        </w:rPr>
        <w:t xml:space="preserve">bservasi merupakan pegambilan data secara langsung mendatangi lokasi penelitian guna mencari data permasalahan serta mengamati </w:t>
      </w:r>
      <w:proofErr w:type="gramStart"/>
      <w:r w:rsidRPr="001420DA">
        <w:rPr>
          <w:sz w:val="20"/>
          <w:szCs w:val="20"/>
          <w:lang w:val="id-ID"/>
        </w:rPr>
        <w:t>apa</w:t>
      </w:r>
      <w:proofErr w:type="gramEnd"/>
      <w:r w:rsidRPr="001420DA">
        <w:rPr>
          <w:sz w:val="20"/>
          <w:szCs w:val="20"/>
          <w:lang w:val="id-ID"/>
        </w:rPr>
        <w:t xml:space="preserve"> yang terjadi di wilayah sidarjo mengenai AMDK. </w:t>
      </w:r>
    </w:p>
    <w:p w14:paraId="189DEF2D" w14:textId="77777777" w:rsidR="00D66D2C" w:rsidRPr="001420DA" w:rsidRDefault="00D66D2C" w:rsidP="00D66D2C">
      <w:pPr>
        <w:pStyle w:val="ListParagraph"/>
        <w:numPr>
          <w:ilvl w:val="0"/>
          <w:numId w:val="6"/>
        </w:numPr>
        <w:ind w:left="426" w:hanging="284"/>
        <w:rPr>
          <w:sz w:val="20"/>
          <w:szCs w:val="20"/>
        </w:rPr>
      </w:pPr>
      <w:r>
        <w:rPr>
          <w:sz w:val="20"/>
          <w:szCs w:val="20"/>
        </w:rPr>
        <w:t>Wawancara</w:t>
      </w:r>
    </w:p>
    <w:p w14:paraId="7DED6065" w14:textId="77777777" w:rsidR="00D66D2C" w:rsidRDefault="00D66D2C" w:rsidP="00D66D2C">
      <w:pPr>
        <w:ind w:left="142" w:firstLine="284"/>
        <w:jc w:val="both"/>
        <w:rPr>
          <w:sz w:val="20"/>
          <w:szCs w:val="20"/>
          <w:lang w:val="id-ID"/>
        </w:rPr>
      </w:pPr>
      <w:r w:rsidRPr="001420DA">
        <w:rPr>
          <w:sz w:val="20"/>
          <w:szCs w:val="20"/>
          <w:lang w:val="id-ID"/>
        </w:rPr>
        <w:t>wawancara merupakan pengumpulan data yang dilakukan dengan cara bertatap muka secara langsung dengan masyarakat atau konsumen serta melakukan tanya jawab dengan arah tujuan atau pertanyaan yang telah ditentukan.</w:t>
      </w:r>
    </w:p>
    <w:p w14:paraId="1697F4BC" w14:textId="77777777" w:rsidR="00D66D2C" w:rsidRPr="00637830" w:rsidRDefault="00D66D2C" w:rsidP="00D66D2C">
      <w:pPr>
        <w:pStyle w:val="ListParagraph"/>
        <w:numPr>
          <w:ilvl w:val="0"/>
          <w:numId w:val="6"/>
        </w:numPr>
        <w:ind w:left="426" w:hanging="284"/>
        <w:rPr>
          <w:sz w:val="20"/>
          <w:szCs w:val="20"/>
          <w:lang w:val="id-ID"/>
        </w:rPr>
      </w:pPr>
      <w:r>
        <w:rPr>
          <w:sz w:val="20"/>
          <w:szCs w:val="20"/>
        </w:rPr>
        <w:t xml:space="preserve">Studi Literatur </w:t>
      </w:r>
    </w:p>
    <w:p w14:paraId="5E94954E" w14:textId="77777777" w:rsidR="00D66D2C" w:rsidRDefault="00D66D2C" w:rsidP="00D66D2C">
      <w:pPr>
        <w:pStyle w:val="ListParagraph"/>
        <w:ind w:left="142" w:firstLine="284"/>
        <w:rPr>
          <w:sz w:val="20"/>
          <w:szCs w:val="20"/>
        </w:rPr>
      </w:pPr>
      <w:r>
        <w:rPr>
          <w:sz w:val="20"/>
          <w:szCs w:val="20"/>
        </w:rPr>
        <w:t xml:space="preserve">Selain dari Teknik diatas, pada pengumpulan data penelitian ini juga melakukan pengambilan </w:t>
      </w:r>
      <w:proofErr w:type="gramStart"/>
      <w:r>
        <w:rPr>
          <w:sz w:val="20"/>
          <w:szCs w:val="20"/>
        </w:rPr>
        <w:t xml:space="preserve">data </w:t>
      </w:r>
      <w:r w:rsidRPr="00637830">
        <w:rPr>
          <w:sz w:val="20"/>
          <w:szCs w:val="20"/>
          <w:lang w:val="id-ID"/>
        </w:rPr>
        <w:t xml:space="preserve"> </w:t>
      </w:r>
      <w:r>
        <w:rPr>
          <w:sz w:val="20"/>
          <w:szCs w:val="20"/>
        </w:rPr>
        <w:t>berdasarkan</w:t>
      </w:r>
      <w:proofErr w:type="gramEnd"/>
      <w:r>
        <w:rPr>
          <w:sz w:val="20"/>
          <w:szCs w:val="20"/>
        </w:rPr>
        <w:t xml:space="preserve">  penelitian terdahulu sebagai media ke cocokan data maupun metode yang di pakai saat penelitian. </w:t>
      </w:r>
    </w:p>
    <w:p w14:paraId="0530B658" w14:textId="77777777" w:rsidR="00D66D2C" w:rsidRDefault="00D66D2C" w:rsidP="00D66D2C">
      <w:pPr>
        <w:pStyle w:val="ListParagraph"/>
        <w:numPr>
          <w:ilvl w:val="0"/>
          <w:numId w:val="6"/>
        </w:numPr>
        <w:ind w:left="426" w:hanging="284"/>
        <w:rPr>
          <w:sz w:val="20"/>
          <w:szCs w:val="20"/>
        </w:rPr>
      </w:pPr>
      <w:r>
        <w:rPr>
          <w:sz w:val="20"/>
          <w:szCs w:val="20"/>
        </w:rPr>
        <w:t>Penyebaran Kuesioner</w:t>
      </w:r>
    </w:p>
    <w:p w14:paraId="38CFFBC0" w14:textId="77777777" w:rsidR="00D66D2C" w:rsidRDefault="00D66D2C" w:rsidP="00D66D2C">
      <w:pPr>
        <w:pStyle w:val="ListParagraph"/>
        <w:ind w:left="142" w:firstLine="284"/>
        <w:rPr>
          <w:sz w:val="20"/>
          <w:szCs w:val="20"/>
          <w:lang w:val="id-ID"/>
        </w:rPr>
      </w:pPr>
      <w:r>
        <w:rPr>
          <w:sz w:val="20"/>
          <w:szCs w:val="20"/>
        </w:rPr>
        <w:t xml:space="preserve">Penyebaran kuesioner ini dilakukan untuk dapat mengetahui tingkat kepuasan konsumen terhadap AMDK 19 liter serta digunakan dalam pengujian penelitian </w:t>
      </w:r>
    </w:p>
    <w:p w14:paraId="47E83A4C" w14:textId="77777777" w:rsidR="001B53C5" w:rsidRDefault="001B53C5" w:rsidP="00D66D2C">
      <w:pPr>
        <w:pStyle w:val="ListParagraph"/>
        <w:ind w:left="142" w:firstLine="284"/>
        <w:rPr>
          <w:sz w:val="20"/>
          <w:szCs w:val="20"/>
          <w:lang w:val="id-ID"/>
        </w:rPr>
      </w:pPr>
    </w:p>
    <w:p w14:paraId="33116315" w14:textId="77777777" w:rsidR="001B53C5" w:rsidRDefault="001B53C5" w:rsidP="00D66D2C">
      <w:pPr>
        <w:pStyle w:val="ListParagraph"/>
        <w:ind w:left="142" w:firstLine="284"/>
        <w:rPr>
          <w:sz w:val="20"/>
          <w:szCs w:val="20"/>
          <w:lang w:val="id-ID"/>
        </w:rPr>
      </w:pPr>
    </w:p>
    <w:p w14:paraId="008586A7" w14:textId="17F13486" w:rsidR="00833A9B" w:rsidRPr="001B53C5" w:rsidRDefault="007F3B98" w:rsidP="001B53C5">
      <w:pPr>
        <w:pStyle w:val="Heading1"/>
        <w:numPr>
          <w:ilvl w:val="0"/>
          <w:numId w:val="3"/>
        </w:numPr>
        <w:tabs>
          <w:tab w:val="left" w:pos="829"/>
          <w:tab w:val="left" w:pos="831"/>
        </w:tabs>
        <w:ind w:left="830" w:hanging="625"/>
        <w:jc w:val="center"/>
      </w:pPr>
      <w:r>
        <w:t>HASIL</w:t>
      </w:r>
      <w:r>
        <w:rPr>
          <w:spacing w:val="-13"/>
        </w:rPr>
        <w:t xml:space="preserve"> </w:t>
      </w:r>
      <w:r>
        <w:t>DAN</w:t>
      </w:r>
      <w:r>
        <w:rPr>
          <w:spacing w:val="-15"/>
        </w:rPr>
        <w:t xml:space="preserve"> </w:t>
      </w:r>
      <w:r>
        <w:t>PEMBAHASAN</w:t>
      </w:r>
    </w:p>
    <w:p w14:paraId="1B78B5F9" w14:textId="77777777" w:rsidR="001B53C5" w:rsidRDefault="001B53C5" w:rsidP="001B53C5">
      <w:pPr>
        <w:pStyle w:val="Heading1"/>
        <w:tabs>
          <w:tab w:val="left" w:pos="829"/>
          <w:tab w:val="left" w:pos="831"/>
        </w:tabs>
        <w:ind w:left="830"/>
      </w:pPr>
    </w:p>
    <w:p w14:paraId="1AF5F97A" w14:textId="5D6039DE" w:rsidR="006B3496" w:rsidRDefault="006B3496" w:rsidP="008C24DB">
      <w:pPr>
        <w:pStyle w:val="JSKReferenceItem"/>
        <w:numPr>
          <w:ilvl w:val="0"/>
          <w:numId w:val="0"/>
        </w:numPr>
        <w:ind w:left="142" w:firstLine="284"/>
        <w:rPr>
          <w:sz w:val="20"/>
          <w:szCs w:val="32"/>
        </w:rPr>
      </w:pPr>
      <w:r>
        <w:rPr>
          <w:sz w:val="20"/>
          <w:szCs w:val="32"/>
        </w:rPr>
        <w:t>P</w:t>
      </w:r>
      <w:r w:rsidRPr="00DC5B51">
        <w:rPr>
          <w:sz w:val="20"/>
          <w:szCs w:val="32"/>
        </w:rPr>
        <w:t xml:space="preserve">enelitian ini akan berfokus pada proses </w:t>
      </w:r>
      <w:r>
        <w:rPr>
          <w:sz w:val="20"/>
          <w:szCs w:val="32"/>
        </w:rPr>
        <w:t>pengolahan data dari kuesioner yang telah di bagikan kepada masyarakat mengenai AMDK 19 Liter</w:t>
      </w:r>
      <w:r w:rsidRPr="00DC5B51">
        <w:rPr>
          <w:sz w:val="20"/>
          <w:szCs w:val="32"/>
        </w:rPr>
        <w:t>.</w:t>
      </w:r>
      <w:r>
        <w:rPr>
          <w:sz w:val="20"/>
          <w:szCs w:val="32"/>
        </w:rPr>
        <w:t xml:space="preserve"> P</w:t>
      </w:r>
      <w:r w:rsidRPr="00DC5B51">
        <w:rPr>
          <w:sz w:val="20"/>
          <w:szCs w:val="32"/>
        </w:rPr>
        <w:t xml:space="preserve">enelitian ini di lakukan untuk mengetahui </w:t>
      </w:r>
      <w:r w:rsidR="00626578">
        <w:rPr>
          <w:sz w:val="20"/>
          <w:szCs w:val="32"/>
        </w:rPr>
        <w:t xml:space="preserve">atribut mana saja yang perluh ditingkatkan dan diperbaiki. </w:t>
      </w:r>
    </w:p>
    <w:p w14:paraId="4DEF9E10" w14:textId="77777777" w:rsidR="006B3496" w:rsidRPr="00DC5B51" w:rsidRDefault="006B3496" w:rsidP="006B3496">
      <w:pPr>
        <w:pStyle w:val="JSKReferenceItem"/>
        <w:numPr>
          <w:ilvl w:val="0"/>
          <w:numId w:val="0"/>
        </w:numPr>
        <w:ind w:firstLine="567"/>
        <w:rPr>
          <w:sz w:val="20"/>
          <w:szCs w:val="32"/>
        </w:rPr>
      </w:pPr>
    </w:p>
    <w:p w14:paraId="20AFFFD3" w14:textId="5072138C" w:rsidR="006B3496" w:rsidRPr="006B3496" w:rsidRDefault="008C24DB" w:rsidP="006B3496">
      <w:pPr>
        <w:pStyle w:val="ListParagraph"/>
        <w:numPr>
          <w:ilvl w:val="0"/>
          <w:numId w:val="2"/>
        </w:numPr>
        <w:spacing w:line="228" w:lineRule="exact"/>
        <w:ind w:left="426" w:hanging="284"/>
        <w:rPr>
          <w:b/>
          <w:sz w:val="20"/>
        </w:rPr>
      </w:pPr>
      <w:r>
        <w:rPr>
          <w:b/>
          <w:sz w:val="20"/>
        </w:rPr>
        <w:t>Penentuan Jumlah Sampel</w:t>
      </w:r>
    </w:p>
    <w:p w14:paraId="67502FCE" w14:textId="25983E47" w:rsidR="00833A9B" w:rsidRDefault="008C24DB" w:rsidP="008C24DB">
      <w:pPr>
        <w:pStyle w:val="BodyText"/>
        <w:ind w:left="142" w:right="110" w:firstLine="284"/>
        <w:jc w:val="both"/>
      </w:pPr>
      <w:r>
        <w:t xml:space="preserve">Penentuan jumlah sampel ini bertujuan guna menentukan jumlah minimal reponden yang akan diteliti maupunyang akan diambil datanya untuk mengetahui cukup atau tidaknya data yang akan diambil. Untuk mengitung jumlah sampel minimum bisa menggunakan uji kecukupan data menggunakan persamaan Bernoulli: </w:t>
      </w:r>
    </w:p>
    <w:p w14:paraId="5C99E9C8" w14:textId="77777777" w:rsidR="00151959" w:rsidRPr="00151959" w:rsidRDefault="00151959" w:rsidP="008C24DB">
      <w:pPr>
        <w:pStyle w:val="BodyText"/>
        <w:ind w:left="142" w:right="110" w:firstLine="284"/>
        <w:jc w:val="both"/>
        <w:rPr>
          <w:sz w:val="16"/>
          <w:szCs w:val="16"/>
        </w:rPr>
      </w:pPr>
    </w:p>
    <w:p w14:paraId="03D0A656" w14:textId="2392DFD0" w:rsidR="008C24DB" w:rsidRPr="00CB259C" w:rsidRDefault="008C24DB" w:rsidP="00151959">
      <w:pPr>
        <w:tabs>
          <w:tab w:val="left" w:pos="4395"/>
        </w:tabs>
        <w:ind w:left="142"/>
        <w:jc w:val="both"/>
        <w:rPr>
          <w:sz w:val="20"/>
          <w:szCs w:val="20"/>
          <w:lang w:val="id-ID"/>
        </w:rPr>
      </w:pPr>
      <m:oMath>
        <m:r>
          <w:rPr>
            <w:rFonts w:ascii="Cambria Math" w:hAnsi="Cambria Math"/>
            <w:sz w:val="20"/>
            <w:szCs w:val="20"/>
            <w:lang w:val="id-ID"/>
          </w:rPr>
          <m:t xml:space="preserve">n ≥ </m:t>
        </m:r>
        <m:f>
          <m:fPr>
            <m:ctrlPr>
              <w:rPr>
                <w:rFonts w:ascii="Cambria Math" w:hAnsi="Cambria Math"/>
                <w:i/>
                <w:sz w:val="20"/>
                <w:szCs w:val="20"/>
                <w:lang w:val="id-ID"/>
              </w:rPr>
            </m:ctrlPr>
          </m:fPr>
          <m:num>
            <m:sSup>
              <m:sSupPr>
                <m:ctrlPr>
                  <w:rPr>
                    <w:rFonts w:ascii="Cambria Math" w:hAnsi="Cambria Math"/>
                    <w:i/>
                    <w:sz w:val="20"/>
                    <w:szCs w:val="20"/>
                    <w:lang w:val="id-ID"/>
                  </w:rPr>
                </m:ctrlPr>
              </m:sSupPr>
              <m:e>
                <m:d>
                  <m:dPr>
                    <m:ctrlPr>
                      <w:rPr>
                        <w:rFonts w:ascii="Cambria Math" w:hAnsi="Cambria Math"/>
                        <w:i/>
                        <w:sz w:val="20"/>
                        <w:szCs w:val="20"/>
                        <w:lang w:val="id-ID"/>
                      </w:rPr>
                    </m:ctrlPr>
                  </m:dPr>
                  <m:e>
                    <m:r>
                      <w:rPr>
                        <w:rFonts w:ascii="Cambria Math" w:hAnsi="Cambria Math"/>
                        <w:sz w:val="20"/>
                        <w:szCs w:val="20"/>
                        <w:lang w:val="id-ID"/>
                      </w:rPr>
                      <m:t>Z</m:t>
                    </m:r>
                    <m:f>
                      <m:fPr>
                        <m:ctrlPr>
                          <w:rPr>
                            <w:rFonts w:ascii="Cambria Math" w:hAnsi="Cambria Math"/>
                            <w:i/>
                            <w:sz w:val="20"/>
                            <w:szCs w:val="20"/>
                            <w:lang w:val="id-ID"/>
                          </w:rPr>
                        </m:ctrlPr>
                      </m:fPr>
                      <m:num>
                        <m:r>
                          <w:rPr>
                            <w:rFonts w:ascii="Cambria Math" w:hAnsi="Cambria Math"/>
                            <w:sz w:val="20"/>
                            <w:szCs w:val="20"/>
                            <w:lang w:val="id-ID"/>
                          </w:rPr>
                          <m:t>∝</m:t>
                        </m:r>
                      </m:num>
                      <m:den>
                        <m:r>
                          <w:rPr>
                            <w:rFonts w:ascii="Cambria Math" w:hAnsi="Cambria Math"/>
                            <w:sz w:val="20"/>
                            <w:szCs w:val="20"/>
                            <w:lang w:val="id-ID"/>
                          </w:rPr>
                          <m:t>2</m:t>
                        </m:r>
                      </m:den>
                    </m:f>
                  </m:e>
                </m:d>
              </m:e>
              <m:sup>
                <m:r>
                  <w:rPr>
                    <w:rFonts w:ascii="Cambria Math" w:hAnsi="Cambria Math"/>
                    <w:sz w:val="20"/>
                    <w:szCs w:val="20"/>
                    <w:lang w:val="id-ID"/>
                  </w:rPr>
                  <m:t>2</m:t>
                </m:r>
              </m:sup>
            </m:sSup>
            <m:r>
              <w:rPr>
                <w:rFonts w:ascii="Cambria Math" w:hAnsi="Cambria Math"/>
                <w:sz w:val="20"/>
                <w:szCs w:val="20"/>
                <w:lang w:val="id-ID"/>
              </w:rPr>
              <m:t>. p.q</m:t>
            </m:r>
          </m:num>
          <m:den>
            <m:sSup>
              <m:sSupPr>
                <m:ctrlPr>
                  <w:rPr>
                    <w:rFonts w:ascii="Cambria Math" w:hAnsi="Cambria Math"/>
                    <w:i/>
                    <w:sz w:val="20"/>
                    <w:szCs w:val="20"/>
                    <w:lang w:val="id-ID"/>
                  </w:rPr>
                </m:ctrlPr>
              </m:sSupPr>
              <m:e>
                <m:r>
                  <w:rPr>
                    <w:rFonts w:ascii="Cambria Math" w:hAnsi="Cambria Math"/>
                    <w:sz w:val="20"/>
                    <w:szCs w:val="20"/>
                    <w:lang w:val="id-ID"/>
                  </w:rPr>
                  <m:t>e</m:t>
                </m:r>
              </m:e>
              <m:sup>
                <m:r>
                  <w:rPr>
                    <w:rFonts w:ascii="Cambria Math" w:hAnsi="Cambria Math"/>
                    <w:sz w:val="20"/>
                    <w:szCs w:val="20"/>
                    <w:lang w:val="id-ID"/>
                  </w:rPr>
                  <m:t>2</m:t>
                </m:r>
              </m:sup>
            </m:sSup>
          </m:den>
        </m:f>
      </m:oMath>
      <w:r w:rsidR="00151959" w:rsidRPr="00CB259C">
        <w:rPr>
          <w:sz w:val="20"/>
          <w:szCs w:val="20"/>
          <w:lang w:val="id-ID"/>
        </w:rPr>
        <w:tab/>
      </w:r>
      <w:r w:rsidR="00151959" w:rsidRPr="00CB259C">
        <w:rPr>
          <w:sz w:val="20"/>
          <w:szCs w:val="20"/>
        </w:rPr>
        <w:t>(3)</w:t>
      </w:r>
      <w:r w:rsidR="00151959" w:rsidRPr="00CB259C">
        <w:rPr>
          <w:sz w:val="20"/>
          <w:szCs w:val="20"/>
          <w:lang w:val="id-ID"/>
        </w:rPr>
        <w:tab/>
      </w:r>
      <w:r w:rsidR="00151959" w:rsidRPr="00CB259C">
        <w:rPr>
          <w:sz w:val="20"/>
          <w:szCs w:val="20"/>
          <w:lang w:val="id-ID"/>
        </w:rPr>
        <w:tab/>
      </w:r>
      <w:r w:rsidR="00151959" w:rsidRPr="00CB259C">
        <w:rPr>
          <w:sz w:val="20"/>
          <w:szCs w:val="20"/>
          <w:lang w:val="id-ID"/>
        </w:rPr>
        <w:tab/>
      </w:r>
    </w:p>
    <w:p w14:paraId="7689EFE1" w14:textId="77777777" w:rsidR="008C24DB" w:rsidRPr="00151959" w:rsidRDefault="008C24DB" w:rsidP="00151959">
      <w:pPr>
        <w:ind w:left="142" w:hanging="142"/>
        <w:jc w:val="both"/>
        <w:rPr>
          <w:sz w:val="20"/>
          <w:szCs w:val="20"/>
          <w:lang w:val="id-ID"/>
        </w:rPr>
      </w:pPr>
      <m:oMathPara>
        <m:oMathParaPr>
          <m:jc m:val="left"/>
        </m:oMathParaPr>
        <m:oMath>
          <m:r>
            <w:rPr>
              <w:rFonts w:ascii="Cambria Math" w:hAnsi="Cambria Math"/>
              <w:sz w:val="20"/>
              <w:szCs w:val="20"/>
              <w:lang w:val="id-ID"/>
            </w:rPr>
            <m:t xml:space="preserve">n≥ </m:t>
          </m:r>
          <m:f>
            <m:fPr>
              <m:ctrlPr>
                <w:rPr>
                  <w:rFonts w:ascii="Cambria Math" w:hAnsi="Cambria Math"/>
                  <w:i/>
                  <w:sz w:val="20"/>
                  <w:szCs w:val="20"/>
                  <w:lang w:val="id-ID"/>
                </w:rPr>
              </m:ctrlPr>
            </m:fPr>
            <m:num>
              <m:sSup>
                <m:sSupPr>
                  <m:ctrlPr>
                    <w:rPr>
                      <w:rFonts w:ascii="Cambria Math" w:hAnsi="Cambria Math"/>
                      <w:i/>
                      <w:sz w:val="20"/>
                      <w:szCs w:val="20"/>
                      <w:lang w:val="id-ID"/>
                    </w:rPr>
                  </m:ctrlPr>
                </m:sSupPr>
                <m:e>
                  <m:d>
                    <m:dPr>
                      <m:ctrlPr>
                        <w:rPr>
                          <w:rFonts w:ascii="Cambria Math" w:hAnsi="Cambria Math"/>
                          <w:i/>
                          <w:sz w:val="20"/>
                          <w:szCs w:val="20"/>
                          <w:lang w:val="id-ID"/>
                        </w:rPr>
                      </m:ctrlPr>
                    </m:dPr>
                    <m:e>
                      <m:r>
                        <w:rPr>
                          <w:rFonts w:ascii="Cambria Math" w:hAnsi="Cambria Math"/>
                          <w:sz w:val="20"/>
                          <w:szCs w:val="20"/>
                          <w:lang w:val="id-ID"/>
                        </w:rPr>
                        <m:t>1,96</m:t>
                      </m:r>
                    </m:e>
                  </m:d>
                </m:e>
                <m:sup>
                  <m:r>
                    <w:rPr>
                      <w:rFonts w:ascii="Cambria Math" w:hAnsi="Cambria Math"/>
                      <w:sz w:val="20"/>
                      <w:szCs w:val="20"/>
                      <w:lang w:val="id-ID"/>
                    </w:rPr>
                    <m:t>2</m:t>
                  </m:r>
                </m:sup>
              </m:sSup>
              <m:r>
                <w:rPr>
                  <w:rFonts w:ascii="Cambria Math" w:hAnsi="Cambria Math"/>
                  <w:sz w:val="20"/>
                  <w:szCs w:val="20"/>
                  <w:lang w:val="id-ID"/>
                </w:rPr>
                <m:t>.</m:t>
              </m:r>
              <m:d>
                <m:dPr>
                  <m:ctrlPr>
                    <w:rPr>
                      <w:rFonts w:ascii="Cambria Math" w:hAnsi="Cambria Math"/>
                      <w:i/>
                      <w:sz w:val="20"/>
                      <w:szCs w:val="20"/>
                      <w:lang w:val="id-ID"/>
                    </w:rPr>
                  </m:ctrlPr>
                </m:dPr>
                <m:e>
                  <m:r>
                    <w:rPr>
                      <w:rFonts w:ascii="Cambria Math" w:hAnsi="Cambria Math"/>
                      <w:sz w:val="20"/>
                      <w:szCs w:val="20"/>
                      <w:lang w:val="id-ID"/>
                    </w:rPr>
                    <m:t>0,5</m:t>
                  </m:r>
                </m:e>
              </m:d>
              <m:r>
                <w:rPr>
                  <w:rFonts w:ascii="Cambria Math" w:hAnsi="Cambria Math"/>
                  <w:sz w:val="20"/>
                  <w:szCs w:val="20"/>
                  <w:lang w:val="id-ID"/>
                </w:rPr>
                <m:t>.(0,5)</m:t>
              </m:r>
            </m:num>
            <m:den>
              <m:sSup>
                <m:sSupPr>
                  <m:ctrlPr>
                    <w:rPr>
                      <w:rFonts w:ascii="Cambria Math" w:hAnsi="Cambria Math"/>
                      <w:i/>
                      <w:sz w:val="20"/>
                      <w:szCs w:val="20"/>
                      <w:lang w:val="id-ID"/>
                    </w:rPr>
                  </m:ctrlPr>
                </m:sSupPr>
                <m:e>
                  <m:d>
                    <m:dPr>
                      <m:ctrlPr>
                        <w:rPr>
                          <w:rFonts w:ascii="Cambria Math" w:hAnsi="Cambria Math"/>
                          <w:i/>
                          <w:sz w:val="20"/>
                          <w:szCs w:val="20"/>
                          <w:lang w:val="id-ID"/>
                        </w:rPr>
                      </m:ctrlPr>
                    </m:dPr>
                    <m:e>
                      <m:r>
                        <w:rPr>
                          <w:rFonts w:ascii="Cambria Math" w:hAnsi="Cambria Math"/>
                          <w:sz w:val="20"/>
                          <w:szCs w:val="20"/>
                          <w:lang w:val="id-ID"/>
                        </w:rPr>
                        <m:t>0,1</m:t>
                      </m:r>
                    </m:e>
                  </m:d>
                </m:e>
                <m:sup>
                  <m:r>
                    <w:rPr>
                      <w:rFonts w:ascii="Cambria Math" w:hAnsi="Cambria Math"/>
                      <w:sz w:val="20"/>
                      <w:szCs w:val="20"/>
                      <w:lang w:val="id-ID"/>
                    </w:rPr>
                    <m:t>2</m:t>
                  </m:r>
                </m:sup>
              </m:sSup>
            </m:den>
          </m:f>
        </m:oMath>
      </m:oMathPara>
    </w:p>
    <w:p w14:paraId="24C4853F" w14:textId="77777777" w:rsidR="008C24DB" w:rsidRPr="00151959" w:rsidRDefault="008C24DB" w:rsidP="00151959">
      <w:pPr>
        <w:ind w:left="142" w:hanging="142"/>
        <w:jc w:val="both"/>
        <w:rPr>
          <w:sz w:val="20"/>
          <w:szCs w:val="20"/>
          <w:lang w:val="id-ID"/>
        </w:rPr>
      </w:pPr>
      <m:oMathPara>
        <m:oMathParaPr>
          <m:jc m:val="left"/>
        </m:oMathParaPr>
        <m:oMath>
          <m:r>
            <w:rPr>
              <w:rFonts w:ascii="Cambria Math" w:hAnsi="Cambria Math"/>
              <w:sz w:val="20"/>
              <w:szCs w:val="20"/>
              <w:lang w:val="id-ID"/>
            </w:rPr>
            <m:t xml:space="preserve">n ≥ </m:t>
          </m:r>
          <m:f>
            <m:fPr>
              <m:ctrlPr>
                <w:rPr>
                  <w:rFonts w:ascii="Cambria Math" w:hAnsi="Cambria Math"/>
                  <w:i/>
                  <w:sz w:val="20"/>
                  <w:szCs w:val="20"/>
                  <w:lang w:val="id-ID"/>
                </w:rPr>
              </m:ctrlPr>
            </m:fPr>
            <m:num>
              <m:r>
                <w:rPr>
                  <w:rFonts w:ascii="Cambria Math" w:hAnsi="Cambria Math"/>
                  <w:sz w:val="20"/>
                  <w:szCs w:val="20"/>
                  <w:lang w:val="id-ID"/>
                </w:rPr>
                <m:t>3,8416 . 0,25</m:t>
              </m:r>
            </m:num>
            <m:den>
              <m:r>
                <w:rPr>
                  <w:rFonts w:ascii="Cambria Math" w:hAnsi="Cambria Math"/>
                  <w:sz w:val="20"/>
                  <w:szCs w:val="20"/>
                  <w:lang w:val="id-ID"/>
                </w:rPr>
                <m:t>0,01</m:t>
              </m:r>
            </m:den>
          </m:f>
        </m:oMath>
      </m:oMathPara>
    </w:p>
    <w:p w14:paraId="22389B21" w14:textId="77777777" w:rsidR="008C24DB" w:rsidRPr="00151959" w:rsidRDefault="008C24DB" w:rsidP="00151959">
      <w:pPr>
        <w:ind w:left="142" w:hanging="142"/>
        <w:jc w:val="both"/>
        <w:rPr>
          <w:sz w:val="20"/>
          <w:szCs w:val="20"/>
          <w:lang w:val="id-ID"/>
        </w:rPr>
      </w:pPr>
      <m:oMathPara>
        <m:oMathParaPr>
          <m:jc m:val="left"/>
        </m:oMathParaPr>
        <m:oMath>
          <m:r>
            <w:rPr>
              <w:rFonts w:ascii="Cambria Math" w:hAnsi="Cambria Math"/>
              <w:sz w:val="20"/>
              <w:szCs w:val="20"/>
              <w:lang w:val="id-ID"/>
            </w:rPr>
            <m:t xml:space="preserve">n ≥ </m:t>
          </m:r>
          <m:f>
            <m:fPr>
              <m:ctrlPr>
                <w:rPr>
                  <w:rFonts w:ascii="Cambria Math" w:hAnsi="Cambria Math"/>
                  <w:i/>
                  <w:iCs/>
                  <w:sz w:val="20"/>
                  <w:szCs w:val="20"/>
                  <w:lang w:val="id-ID"/>
                </w:rPr>
              </m:ctrlPr>
            </m:fPr>
            <m:num>
              <m:r>
                <w:rPr>
                  <w:rFonts w:ascii="Cambria Math" w:hAnsi="Cambria Math"/>
                  <w:sz w:val="20"/>
                  <w:szCs w:val="20"/>
                  <w:lang w:val="id-ID"/>
                </w:rPr>
                <m:t>0,9604</m:t>
              </m:r>
            </m:num>
            <m:den>
              <m:r>
                <w:rPr>
                  <w:rFonts w:ascii="Cambria Math" w:hAnsi="Cambria Math"/>
                  <w:sz w:val="20"/>
                  <w:szCs w:val="20"/>
                  <w:lang w:val="id-ID"/>
                </w:rPr>
                <m:t>0,01</m:t>
              </m:r>
            </m:den>
          </m:f>
        </m:oMath>
      </m:oMathPara>
    </w:p>
    <w:p w14:paraId="70A40146" w14:textId="77777777" w:rsidR="008C24DB" w:rsidRPr="00151959" w:rsidRDefault="008C24DB" w:rsidP="00151959">
      <w:pPr>
        <w:ind w:left="142" w:hanging="142"/>
        <w:jc w:val="both"/>
        <w:rPr>
          <w:sz w:val="20"/>
          <w:szCs w:val="20"/>
          <w:lang w:val="id-ID"/>
        </w:rPr>
      </w:pPr>
      <m:oMathPara>
        <m:oMathParaPr>
          <m:jc m:val="left"/>
        </m:oMathParaPr>
        <m:oMath>
          <m:r>
            <w:rPr>
              <w:rFonts w:ascii="Cambria Math" w:hAnsi="Cambria Math"/>
              <w:sz w:val="20"/>
              <w:szCs w:val="20"/>
              <w:lang w:val="id-ID"/>
            </w:rPr>
            <m:t>n ≥96,04</m:t>
          </m:r>
        </m:oMath>
      </m:oMathPara>
    </w:p>
    <w:p w14:paraId="5ED1D4C9" w14:textId="544837F2" w:rsidR="008C24DB" w:rsidRPr="00151959" w:rsidRDefault="008C24DB" w:rsidP="00151959">
      <w:pPr>
        <w:ind w:left="142"/>
        <w:jc w:val="both"/>
        <w:rPr>
          <w:sz w:val="20"/>
          <w:szCs w:val="20"/>
          <w:lang w:val="id-ID"/>
        </w:rPr>
      </w:pPr>
      <m:oMath>
        <m:r>
          <w:rPr>
            <w:rFonts w:ascii="Cambria Math" w:hAnsi="Cambria Math"/>
            <w:sz w:val="20"/>
            <w:szCs w:val="20"/>
            <w:lang w:val="id-ID"/>
          </w:rPr>
          <m:t xml:space="preserve">n= 96 </m:t>
        </m:r>
      </m:oMath>
      <w:r w:rsidRPr="00151959">
        <w:rPr>
          <w:rFonts w:eastAsiaTheme="minorEastAsia"/>
          <w:iCs/>
          <w:sz w:val="20"/>
          <w:szCs w:val="20"/>
          <w:lang w:val="id-ID"/>
        </w:rPr>
        <w:t>responden</w:t>
      </w:r>
    </w:p>
    <w:p w14:paraId="144E60B0" w14:textId="773C2225" w:rsidR="00833A9B" w:rsidRDefault="00151959" w:rsidP="00605137">
      <w:pPr>
        <w:pStyle w:val="BodyText"/>
        <w:ind w:right="110" w:firstLine="288"/>
        <w:jc w:val="both"/>
      </w:pPr>
      <w:r>
        <w:t xml:space="preserve">Dariperhitungan diatas dapat diketahui jumlah sampel minimum yang dikehendaki yaitu </w:t>
      </w:r>
      <w:r>
        <w:rPr>
          <w:szCs w:val="24"/>
          <w:lang w:val="id-ID"/>
        </w:rPr>
        <w:t>≥</w:t>
      </w:r>
      <w:r>
        <w:rPr>
          <w:szCs w:val="24"/>
        </w:rPr>
        <w:t xml:space="preserve"> 96 responden dan dalam penelitian ini telah didapatkan data sebanyak 107 yan akan digunakan dalam perhitungan penelitian ini. </w:t>
      </w:r>
      <w:r w:rsidR="00605137">
        <w:rPr>
          <w:szCs w:val="24"/>
        </w:rPr>
        <w:t xml:space="preserve">Data diatas menggunakan tingkat tolerangsi ke error </w:t>
      </w:r>
      <w:proofErr w:type="gramStart"/>
      <w:r w:rsidR="00605137">
        <w:rPr>
          <w:szCs w:val="24"/>
        </w:rPr>
        <w:t>an</w:t>
      </w:r>
      <w:proofErr w:type="gramEnd"/>
      <w:r w:rsidR="00605137">
        <w:rPr>
          <w:szCs w:val="24"/>
        </w:rPr>
        <w:t xml:space="preserve"> sebesar 10%. Responden yang dipilih untuk berpartisipasi dalam penelitian ini yaitu responden yang pernah atau sedang mengkonsumsi AMDK 19 liter.</w:t>
      </w:r>
    </w:p>
    <w:p w14:paraId="58F6DAC7" w14:textId="77777777" w:rsidR="00605137" w:rsidRPr="00605137" w:rsidRDefault="00605137" w:rsidP="00605137">
      <w:pPr>
        <w:pStyle w:val="BodyText"/>
        <w:ind w:right="110" w:firstLine="288"/>
        <w:jc w:val="both"/>
      </w:pPr>
    </w:p>
    <w:p w14:paraId="1DE005B3" w14:textId="53B30248" w:rsidR="00833A9B" w:rsidRDefault="00605137" w:rsidP="00605137">
      <w:pPr>
        <w:pStyle w:val="ListParagraph"/>
        <w:numPr>
          <w:ilvl w:val="0"/>
          <w:numId w:val="2"/>
        </w:numPr>
        <w:spacing w:line="228" w:lineRule="exact"/>
        <w:ind w:left="426" w:hanging="284"/>
        <w:rPr>
          <w:b/>
          <w:sz w:val="20"/>
        </w:rPr>
      </w:pPr>
      <w:r>
        <w:rPr>
          <w:b/>
          <w:sz w:val="20"/>
        </w:rPr>
        <w:t xml:space="preserve">Atribut-Atribut Kuesioner </w:t>
      </w:r>
    </w:p>
    <w:p w14:paraId="422528A4" w14:textId="275E2C81" w:rsidR="00833A9B" w:rsidRPr="00867001" w:rsidRDefault="00DE4FB5" w:rsidP="00DE4FB5">
      <w:pPr>
        <w:ind w:left="142" w:firstLine="284"/>
        <w:jc w:val="both"/>
        <w:rPr>
          <w:sz w:val="20"/>
          <w:szCs w:val="20"/>
        </w:rPr>
      </w:pPr>
      <w:r w:rsidRPr="00867001">
        <w:rPr>
          <w:sz w:val="20"/>
          <w:szCs w:val="20"/>
        </w:rPr>
        <w:t xml:space="preserve">Berikut ini adalah atribut-atribut kuesioner yang dimaksud dalam daftar pertanyaan diantaranya sebagai berikut: </w:t>
      </w:r>
    </w:p>
    <w:p w14:paraId="62DE1F03" w14:textId="7E58A13C" w:rsidR="00DE4FB5" w:rsidRDefault="00DE4FB5" w:rsidP="00DE4FB5">
      <w:pPr>
        <w:ind w:left="142" w:firstLine="284"/>
        <w:jc w:val="both"/>
      </w:pPr>
    </w:p>
    <w:p w14:paraId="292E7143" w14:textId="75BBD18E" w:rsidR="00DE4FB5" w:rsidRDefault="00DE4FB5" w:rsidP="00DE4FB5">
      <w:pPr>
        <w:ind w:left="142" w:firstLine="284"/>
        <w:jc w:val="both"/>
      </w:pPr>
    </w:p>
    <w:p w14:paraId="416339F5" w14:textId="16B35222" w:rsidR="00DE4FB5" w:rsidRDefault="00DE4FB5" w:rsidP="00DE4FB5">
      <w:pPr>
        <w:ind w:left="142" w:firstLine="284"/>
        <w:jc w:val="both"/>
      </w:pPr>
    </w:p>
    <w:p w14:paraId="7862ABEE" w14:textId="7C6AB188" w:rsidR="00DE4FB5" w:rsidRDefault="00DE4FB5" w:rsidP="00DE4FB5">
      <w:pPr>
        <w:ind w:left="142" w:firstLine="284"/>
        <w:jc w:val="both"/>
      </w:pPr>
    </w:p>
    <w:p w14:paraId="2429BA26" w14:textId="6FD71480" w:rsidR="00DE4FB5" w:rsidRDefault="00DE4FB5" w:rsidP="00DE4FB5">
      <w:pPr>
        <w:ind w:left="142" w:firstLine="284"/>
        <w:jc w:val="both"/>
      </w:pPr>
    </w:p>
    <w:p w14:paraId="293A6465" w14:textId="77777777" w:rsidR="00DE4FB5" w:rsidRDefault="00DE4FB5" w:rsidP="00DE4FB5">
      <w:pPr>
        <w:ind w:left="142" w:firstLine="284"/>
        <w:jc w:val="both"/>
      </w:pPr>
    </w:p>
    <w:p w14:paraId="1EF89EDB" w14:textId="77777777" w:rsidR="00DE4FB5" w:rsidRDefault="00DE4FB5" w:rsidP="00DE4FB5">
      <w:pPr>
        <w:ind w:left="142" w:firstLine="284"/>
        <w:jc w:val="both"/>
      </w:pPr>
      <w:r>
        <w:tab/>
      </w:r>
    </w:p>
    <w:p w14:paraId="7DBC3817" w14:textId="77777777" w:rsidR="00FF44A9" w:rsidRPr="00FF44A9" w:rsidRDefault="00FF44A9" w:rsidP="00FF44A9"/>
    <w:p w14:paraId="713AA15D" w14:textId="77777777" w:rsidR="003A2692" w:rsidRDefault="003A2692" w:rsidP="00FF44A9">
      <w:pPr>
        <w:tabs>
          <w:tab w:val="left" w:pos="2085"/>
        </w:tabs>
      </w:pPr>
      <w:bookmarkStart w:id="2" w:name="_GoBack"/>
      <w:bookmarkEnd w:id="2"/>
    </w:p>
    <w:p w14:paraId="0451C5AC" w14:textId="77777777" w:rsidR="0009773C" w:rsidRDefault="0009773C" w:rsidP="00A839F7">
      <w:pPr>
        <w:jc w:val="center"/>
        <w:rPr>
          <w:b/>
          <w:bCs/>
          <w:sz w:val="20"/>
          <w:szCs w:val="20"/>
          <w:lang w:val="id-ID"/>
        </w:rPr>
      </w:pPr>
    </w:p>
    <w:p w14:paraId="5D576D66" w14:textId="33E488D7" w:rsidR="003A2692" w:rsidRPr="00A839F7" w:rsidRDefault="00FF44A9" w:rsidP="00A839F7">
      <w:pPr>
        <w:jc w:val="center"/>
        <w:rPr>
          <w:sz w:val="20"/>
          <w:szCs w:val="20"/>
          <w:lang w:val="id-ID"/>
        </w:rPr>
      </w:pPr>
      <w:proofErr w:type="gramStart"/>
      <w:r w:rsidRPr="00867001">
        <w:rPr>
          <w:b/>
          <w:bCs/>
          <w:sz w:val="20"/>
          <w:szCs w:val="20"/>
        </w:rPr>
        <w:t>Table 1.</w:t>
      </w:r>
      <w:proofErr w:type="gramEnd"/>
      <w:r w:rsidRPr="00867001">
        <w:rPr>
          <w:b/>
          <w:bCs/>
          <w:sz w:val="20"/>
          <w:szCs w:val="20"/>
        </w:rPr>
        <w:t xml:space="preserve">  </w:t>
      </w:r>
      <w:r w:rsidRPr="00867001">
        <w:rPr>
          <w:sz w:val="20"/>
          <w:szCs w:val="20"/>
        </w:rPr>
        <w:t>Atribut-Atribut Kuesioner</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75"/>
        <w:gridCol w:w="1024"/>
        <w:gridCol w:w="5103"/>
      </w:tblGrid>
      <w:tr w:rsidR="00D0686D" w14:paraId="43D5A2DA" w14:textId="77777777" w:rsidTr="00A839F7">
        <w:trPr>
          <w:jc w:val="center"/>
        </w:trPr>
        <w:tc>
          <w:tcPr>
            <w:tcW w:w="675" w:type="dxa"/>
            <w:tcBorders>
              <w:top w:val="single" w:sz="4" w:space="0" w:color="auto"/>
              <w:bottom w:val="single" w:sz="4" w:space="0" w:color="auto"/>
            </w:tcBorders>
            <w:vAlign w:val="center"/>
          </w:tcPr>
          <w:p w14:paraId="117DB407" w14:textId="133161D3" w:rsidR="00D0686D" w:rsidRPr="003A2692" w:rsidRDefault="00D0686D" w:rsidP="003A2692">
            <w:pPr>
              <w:jc w:val="center"/>
              <w:rPr>
                <w:sz w:val="20"/>
                <w:szCs w:val="20"/>
              </w:rPr>
            </w:pPr>
            <w:r w:rsidRPr="003A2692">
              <w:rPr>
                <w:sz w:val="20"/>
                <w:szCs w:val="20"/>
                <w:lang w:val="id-ID"/>
              </w:rPr>
              <w:t>No.</w:t>
            </w:r>
          </w:p>
        </w:tc>
        <w:tc>
          <w:tcPr>
            <w:tcW w:w="1024" w:type="dxa"/>
            <w:tcBorders>
              <w:top w:val="single" w:sz="4" w:space="0" w:color="auto"/>
              <w:bottom w:val="single" w:sz="4" w:space="0" w:color="auto"/>
            </w:tcBorders>
            <w:vAlign w:val="center"/>
          </w:tcPr>
          <w:p w14:paraId="1E702FA3" w14:textId="68828636" w:rsidR="00D0686D" w:rsidRPr="003A2692" w:rsidRDefault="00D0686D" w:rsidP="003A2692">
            <w:pPr>
              <w:jc w:val="center"/>
              <w:rPr>
                <w:sz w:val="20"/>
                <w:szCs w:val="20"/>
              </w:rPr>
            </w:pPr>
            <w:r w:rsidRPr="003A2692">
              <w:rPr>
                <w:sz w:val="20"/>
                <w:szCs w:val="20"/>
                <w:lang w:val="id-ID"/>
              </w:rPr>
              <w:t>Variabel</w:t>
            </w:r>
          </w:p>
        </w:tc>
        <w:tc>
          <w:tcPr>
            <w:tcW w:w="5103" w:type="dxa"/>
            <w:tcBorders>
              <w:top w:val="single" w:sz="4" w:space="0" w:color="auto"/>
              <w:bottom w:val="single" w:sz="4" w:space="0" w:color="auto"/>
            </w:tcBorders>
            <w:vAlign w:val="center"/>
          </w:tcPr>
          <w:p w14:paraId="50E03171" w14:textId="7263A60C" w:rsidR="00D0686D" w:rsidRPr="003A2692" w:rsidRDefault="00D0686D" w:rsidP="003A2692">
            <w:pPr>
              <w:jc w:val="center"/>
              <w:rPr>
                <w:sz w:val="20"/>
                <w:szCs w:val="20"/>
              </w:rPr>
            </w:pPr>
            <w:r w:rsidRPr="003A2692">
              <w:rPr>
                <w:sz w:val="20"/>
                <w:szCs w:val="20"/>
                <w:lang w:val="id-ID"/>
              </w:rPr>
              <w:t>Atribut AMDK</w:t>
            </w:r>
          </w:p>
        </w:tc>
      </w:tr>
      <w:tr w:rsidR="003A2692" w14:paraId="6D201332" w14:textId="77777777" w:rsidTr="00A839F7">
        <w:trPr>
          <w:jc w:val="center"/>
        </w:trPr>
        <w:tc>
          <w:tcPr>
            <w:tcW w:w="6802" w:type="dxa"/>
            <w:gridSpan w:val="3"/>
            <w:tcBorders>
              <w:top w:val="single" w:sz="4" w:space="0" w:color="auto"/>
              <w:bottom w:val="single" w:sz="4" w:space="0" w:color="auto"/>
            </w:tcBorders>
          </w:tcPr>
          <w:p w14:paraId="18902675" w14:textId="30EDF812" w:rsidR="003A2692" w:rsidRPr="003A2692" w:rsidRDefault="003A2692" w:rsidP="00D0686D">
            <w:pPr>
              <w:rPr>
                <w:sz w:val="20"/>
                <w:szCs w:val="20"/>
              </w:rPr>
            </w:pPr>
            <w:r w:rsidRPr="003A2692">
              <w:rPr>
                <w:sz w:val="20"/>
                <w:szCs w:val="20"/>
                <w:lang w:val="id-ID"/>
              </w:rPr>
              <w:t>Kualitas AMDK</w:t>
            </w:r>
          </w:p>
        </w:tc>
      </w:tr>
      <w:tr w:rsidR="003A2692" w14:paraId="2E12B5EC" w14:textId="77777777" w:rsidTr="00A839F7">
        <w:trPr>
          <w:jc w:val="center"/>
        </w:trPr>
        <w:tc>
          <w:tcPr>
            <w:tcW w:w="675" w:type="dxa"/>
            <w:tcBorders>
              <w:top w:val="single" w:sz="4" w:space="0" w:color="auto"/>
              <w:bottom w:val="nil"/>
            </w:tcBorders>
            <w:vAlign w:val="center"/>
          </w:tcPr>
          <w:p w14:paraId="7DEE6CE3" w14:textId="7E1774A6" w:rsidR="003A2692" w:rsidRPr="003A2692" w:rsidRDefault="003A2692" w:rsidP="003A2692">
            <w:pPr>
              <w:jc w:val="center"/>
              <w:rPr>
                <w:sz w:val="20"/>
                <w:szCs w:val="20"/>
              </w:rPr>
            </w:pPr>
            <w:r w:rsidRPr="003A2692">
              <w:rPr>
                <w:sz w:val="20"/>
                <w:szCs w:val="20"/>
                <w:lang w:val="id-ID"/>
              </w:rPr>
              <w:t>1</w:t>
            </w:r>
          </w:p>
        </w:tc>
        <w:tc>
          <w:tcPr>
            <w:tcW w:w="1024" w:type="dxa"/>
            <w:tcBorders>
              <w:top w:val="single" w:sz="4" w:space="0" w:color="auto"/>
              <w:bottom w:val="nil"/>
            </w:tcBorders>
            <w:vAlign w:val="center"/>
          </w:tcPr>
          <w:p w14:paraId="3ED43AE1" w14:textId="64E3027B" w:rsidR="003A2692" w:rsidRPr="003A2692" w:rsidRDefault="003A2692" w:rsidP="003A2692">
            <w:pPr>
              <w:jc w:val="center"/>
              <w:rPr>
                <w:sz w:val="20"/>
                <w:szCs w:val="20"/>
              </w:rPr>
            </w:pPr>
            <w:r w:rsidRPr="003A2692">
              <w:rPr>
                <w:color w:val="000000"/>
                <w:sz w:val="20"/>
                <w:szCs w:val="20"/>
                <w:lang w:eastAsia="id-ID"/>
              </w:rPr>
              <w:t>KA1</w:t>
            </w:r>
          </w:p>
        </w:tc>
        <w:tc>
          <w:tcPr>
            <w:tcW w:w="5103" w:type="dxa"/>
            <w:tcBorders>
              <w:top w:val="single" w:sz="4" w:space="0" w:color="auto"/>
              <w:bottom w:val="nil"/>
            </w:tcBorders>
          </w:tcPr>
          <w:p w14:paraId="6EE3A3E0" w14:textId="73E32463" w:rsidR="003A2692" w:rsidRPr="003A2692" w:rsidRDefault="003A2692" w:rsidP="003A2692">
            <w:pPr>
              <w:rPr>
                <w:sz w:val="20"/>
                <w:szCs w:val="20"/>
              </w:rPr>
            </w:pPr>
            <w:r w:rsidRPr="003A2692">
              <w:rPr>
                <w:sz w:val="20"/>
                <w:szCs w:val="20"/>
                <w:lang w:val="id-ID"/>
              </w:rPr>
              <w:t xml:space="preserve">Air yang segar, bersih, dan berkualitas baik </w:t>
            </w:r>
          </w:p>
        </w:tc>
      </w:tr>
      <w:tr w:rsidR="003A2692" w14:paraId="5F4A9C00" w14:textId="77777777" w:rsidTr="00A839F7">
        <w:trPr>
          <w:jc w:val="center"/>
        </w:trPr>
        <w:tc>
          <w:tcPr>
            <w:tcW w:w="675" w:type="dxa"/>
            <w:tcBorders>
              <w:top w:val="nil"/>
              <w:bottom w:val="nil"/>
            </w:tcBorders>
            <w:vAlign w:val="center"/>
          </w:tcPr>
          <w:p w14:paraId="1D04C10E" w14:textId="6BF7E5E5" w:rsidR="003A2692" w:rsidRPr="003A2692" w:rsidRDefault="003A2692" w:rsidP="003A2692">
            <w:pPr>
              <w:jc w:val="center"/>
              <w:rPr>
                <w:sz w:val="20"/>
                <w:szCs w:val="20"/>
              </w:rPr>
            </w:pPr>
            <w:r w:rsidRPr="003A2692">
              <w:rPr>
                <w:sz w:val="20"/>
                <w:szCs w:val="20"/>
                <w:lang w:val="id-ID"/>
              </w:rPr>
              <w:t>2</w:t>
            </w:r>
          </w:p>
        </w:tc>
        <w:tc>
          <w:tcPr>
            <w:tcW w:w="1024" w:type="dxa"/>
            <w:tcBorders>
              <w:top w:val="nil"/>
              <w:bottom w:val="nil"/>
            </w:tcBorders>
            <w:vAlign w:val="center"/>
          </w:tcPr>
          <w:p w14:paraId="5A6EF10E" w14:textId="203B6CD1" w:rsidR="003A2692" w:rsidRPr="003A2692" w:rsidRDefault="003A2692" w:rsidP="003A2692">
            <w:pPr>
              <w:jc w:val="center"/>
              <w:rPr>
                <w:sz w:val="20"/>
                <w:szCs w:val="20"/>
              </w:rPr>
            </w:pPr>
            <w:r w:rsidRPr="003A2692">
              <w:rPr>
                <w:color w:val="000000"/>
                <w:sz w:val="20"/>
                <w:szCs w:val="20"/>
                <w:lang w:eastAsia="id-ID"/>
              </w:rPr>
              <w:t>KA2</w:t>
            </w:r>
          </w:p>
        </w:tc>
        <w:tc>
          <w:tcPr>
            <w:tcW w:w="5103" w:type="dxa"/>
            <w:tcBorders>
              <w:top w:val="nil"/>
              <w:bottom w:val="nil"/>
            </w:tcBorders>
          </w:tcPr>
          <w:p w14:paraId="6D227E0D" w14:textId="22CA53B0" w:rsidR="003A2692" w:rsidRPr="003A2692" w:rsidRDefault="003A2692" w:rsidP="003A2692">
            <w:pPr>
              <w:rPr>
                <w:sz w:val="20"/>
                <w:szCs w:val="20"/>
              </w:rPr>
            </w:pPr>
            <w:r w:rsidRPr="003A2692">
              <w:rPr>
                <w:sz w:val="20"/>
                <w:szCs w:val="20"/>
                <w:lang w:val="id-ID"/>
              </w:rPr>
              <w:t>Memiliki izin BPOM</w:t>
            </w:r>
          </w:p>
        </w:tc>
      </w:tr>
      <w:tr w:rsidR="003A2692" w14:paraId="73147FAE" w14:textId="77777777" w:rsidTr="00A839F7">
        <w:trPr>
          <w:jc w:val="center"/>
        </w:trPr>
        <w:tc>
          <w:tcPr>
            <w:tcW w:w="675" w:type="dxa"/>
            <w:tcBorders>
              <w:top w:val="nil"/>
              <w:bottom w:val="nil"/>
            </w:tcBorders>
            <w:vAlign w:val="center"/>
          </w:tcPr>
          <w:p w14:paraId="4DA436F5" w14:textId="46F93E89" w:rsidR="003A2692" w:rsidRPr="003A2692" w:rsidRDefault="003A2692" w:rsidP="003A2692">
            <w:pPr>
              <w:jc w:val="center"/>
              <w:rPr>
                <w:sz w:val="20"/>
                <w:szCs w:val="20"/>
              </w:rPr>
            </w:pPr>
            <w:r w:rsidRPr="003A2692">
              <w:rPr>
                <w:sz w:val="20"/>
                <w:szCs w:val="20"/>
                <w:lang w:val="id-ID"/>
              </w:rPr>
              <w:t>3</w:t>
            </w:r>
          </w:p>
        </w:tc>
        <w:tc>
          <w:tcPr>
            <w:tcW w:w="1024" w:type="dxa"/>
            <w:tcBorders>
              <w:top w:val="nil"/>
              <w:bottom w:val="nil"/>
            </w:tcBorders>
            <w:vAlign w:val="center"/>
          </w:tcPr>
          <w:p w14:paraId="2FDD29E6" w14:textId="62E0DF11" w:rsidR="003A2692" w:rsidRPr="003A2692" w:rsidRDefault="003A2692" w:rsidP="003A2692">
            <w:pPr>
              <w:jc w:val="center"/>
              <w:rPr>
                <w:sz w:val="20"/>
                <w:szCs w:val="20"/>
              </w:rPr>
            </w:pPr>
            <w:r w:rsidRPr="003A2692">
              <w:rPr>
                <w:color w:val="000000"/>
                <w:sz w:val="20"/>
                <w:szCs w:val="20"/>
                <w:lang w:eastAsia="id-ID"/>
              </w:rPr>
              <w:t>KA3</w:t>
            </w:r>
          </w:p>
        </w:tc>
        <w:tc>
          <w:tcPr>
            <w:tcW w:w="5103" w:type="dxa"/>
            <w:tcBorders>
              <w:top w:val="nil"/>
              <w:bottom w:val="nil"/>
            </w:tcBorders>
          </w:tcPr>
          <w:p w14:paraId="529D2EAD" w14:textId="67DA6C16" w:rsidR="003A2692" w:rsidRPr="003A2692" w:rsidRDefault="003A2692" w:rsidP="003A2692">
            <w:pPr>
              <w:rPr>
                <w:sz w:val="20"/>
                <w:szCs w:val="20"/>
              </w:rPr>
            </w:pPr>
            <w:r w:rsidRPr="003A2692">
              <w:rPr>
                <w:sz w:val="20"/>
                <w:szCs w:val="20"/>
                <w:lang w:val="id-ID"/>
              </w:rPr>
              <w:t>Kemasan  tidak mudahh rusak</w:t>
            </w:r>
          </w:p>
        </w:tc>
      </w:tr>
      <w:tr w:rsidR="003A2692" w14:paraId="356A1662" w14:textId="77777777" w:rsidTr="00A839F7">
        <w:trPr>
          <w:jc w:val="center"/>
        </w:trPr>
        <w:tc>
          <w:tcPr>
            <w:tcW w:w="675" w:type="dxa"/>
            <w:tcBorders>
              <w:top w:val="nil"/>
              <w:bottom w:val="nil"/>
            </w:tcBorders>
            <w:vAlign w:val="center"/>
          </w:tcPr>
          <w:p w14:paraId="25EA44CD" w14:textId="41716AD3" w:rsidR="003A2692" w:rsidRPr="003A2692" w:rsidRDefault="003A2692" w:rsidP="003A2692">
            <w:pPr>
              <w:jc w:val="center"/>
              <w:rPr>
                <w:sz w:val="20"/>
                <w:szCs w:val="20"/>
              </w:rPr>
            </w:pPr>
            <w:r w:rsidRPr="003A2692">
              <w:rPr>
                <w:sz w:val="20"/>
                <w:szCs w:val="20"/>
                <w:lang w:val="id-ID"/>
              </w:rPr>
              <w:t>4</w:t>
            </w:r>
          </w:p>
        </w:tc>
        <w:tc>
          <w:tcPr>
            <w:tcW w:w="1024" w:type="dxa"/>
            <w:tcBorders>
              <w:top w:val="nil"/>
              <w:bottom w:val="nil"/>
            </w:tcBorders>
            <w:vAlign w:val="center"/>
          </w:tcPr>
          <w:p w14:paraId="275E3980" w14:textId="371BEA88" w:rsidR="003A2692" w:rsidRPr="003A2692" w:rsidRDefault="003A2692" w:rsidP="003A2692">
            <w:pPr>
              <w:jc w:val="center"/>
              <w:rPr>
                <w:sz w:val="20"/>
                <w:szCs w:val="20"/>
              </w:rPr>
            </w:pPr>
            <w:r w:rsidRPr="003A2692">
              <w:rPr>
                <w:color w:val="000000"/>
                <w:sz w:val="20"/>
                <w:szCs w:val="20"/>
                <w:lang w:eastAsia="id-ID"/>
              </w:rPr>
              <w:t>KA4</w:t>
            </w:r>
          </w:p>
        </w:tc>
        <w:tc>
          <w:tcPr>
            <w:tcW w:w="5103" w:type="dxa"/>
            <w:tcBorders>
              <w:top w:val="nil"/>
              <w:bottom w:val="nil"/>
            </w:tcBorders>
          </w:tcPr>
          <w:p w14:paraId="64D0B2D9" w14:textId="450140FE" w:rsidR="003A2692" w:rsidRPr="003A2692" w:rsidRDefault="003A2692" w:rsidP="003A2692">
            <w:pPr>
              <w:rPr>
                <w:sz w:val="20"/>
                <w:szCs w:val="20"/>
              </w:rPr>
            </w:pPr>
            <w:r w:rsidRPr="003A2692">
              <w:rPr>
                <w:sz w:val="20"/>
                <w:szCs w:val="20"/>
                <w:lang w:val="id-ID"/>
              </w:rPr>
              <w:t>Dapat dikonsumsi semua usia</w:t>
            </w:r>
          </w:p>
        </w:tc>
      </w:tr>
      <w:tr w:rsidR="003A2692" w14:paraId="7E849471" w14:textId="77777777" w:rsidTr="00A839F7">
        <w:trPr>
          <w:jc w:val="center"/>
        </w:trPr>
        <w:tc>
          <w:tcPr>
            <w:tcW w:w="675" w:type="dxa"/>
            <w:tcBorders>
              <w:top w:val="nil"/>
              <w:bottom w:val="nil"/>
            </w:tcBorders>
            <w:vAlign w:val="center"/>
          </w:tcPr>
          <w:p w14:paraId="2DDC8BA6" w14:textId="5C272517" w:rsidR="003A2692" w:rsidRPr="003A2692" w:rsidRDefault="003A2692" w:rsidP="003A2692">
            <w:pPr>
              <w:jc w:val="center"/>
              <w:rPr>
                <w:sz w:val="20"/>
                <w:szCs w:val="20"/>
              </w:rPr>
            </w:pPr>
            <w:r w:rsidRPr="003A2692">
              <w:rPr>
                <w:sz w:val="20"/>
                <w:szCs w:val="20"/>
                <w:lang w:val="id-ID"/>
              </w:rPr>
              <w:t>5</w:t>
            </w:r>
          </w:p>
        </w:tc>
        <w:tc>
          <w:tcPr>
            <w:tcW w:w="1024" w:type="dxa"/>
            <w:tcBorders>
              <w:top w:val="nil"/>
              <w:bottom w:val="nil"/>
            </w:tcBorders>
            <w:vAlign w:val="center"/>
          </w:tcPr>
          <w:p w14:paraId="00E6201F" w14:textId="64C6D4DF" w:rsidR="003A2692" w:rsidRPr="003A2692" w:rsidRDefault="003A2692" w:rsidP="003A2692">
            <w:pPr>
              <w:jc w:val="center"/>
              <w:rPr>
                <w:sz w:val="20"/>
                <w:szCs w:val="20"/>
              </w:rPr>
            </w:pPr>
            <w:r w:rsidRPr="003A2692">
              <w:rPr>
                <w:color w:val="000000"/>
                <w:sz w:val="20"/>
                <w:szCs w:val="20"/>
                <w:lang w:eastAsia="id-ID"/>
              </w:rPr>
              <w:t>KA5</w:t>
            </w:r>
          </w:p>
        </w:tc>
        <w:tc>
          <w:tcPr>
            <w:tcW w:w="5103" w:type="dxa"/>
            <w:tcBorders>
              <w:top w:val="nil"/>
              <w:bottom w:val="nil"/>
            </w:tcBorders>
          </w:tcPr>
          <w:p w14:paraId="176AFD50" w14:textId="3AE14FF8" w:rsidR="003A2692" w:rsidRPr="003A2692" w:rsidRDefault="003A2692" w:rsidP="003A2692">
            <w:pPr>
              <w:rPr>
                <w:sz w:val="20"/>
                <w:szCs w:val="20"/>
              </w:rPr>
            </w:pPr>
            <w:r w:rsidRPr="003A2692">
              <w:rPr>
                <w:sz w:val="20"/>
                <w:szCs w:val="20"/>
                <w:lang w:val="id-ID"/>
              </w:rPr>
              <w:t>Memiliki kandungan mineral alami</w:t>
            </w:r>
          </w:p>
        </w:tc>
      </w:tr>
      <w:tr w:rsidR="003A2692" w14:paraId="062CC61F" w14:textId="77777777" w:rsidTr="00A839F7">
        <w:trPr>
          <w:jc w:val="center"/>
        </w:trPr>
        <w:tc>
          <w:tcPr>
            <w:tcW w:w="675" w:type="dxa"/>
            <w:tcBorders>
              <w:top w:val="nil"/>
              <w:bottom w:val="nil"/>
            </w:tcBorders>
            <w:vAlign w:val="center"/>
          </w:tcPr>
          <w:p w14:paraId="59484557" w14:textId="70C5B894" w:rsidR="003A2692" w:rsidRPr="003A2692" w:rsidRDefault="003A2692" w:rsidP="003A2692">
            <w:pPr>
              <w:jc w:val="center"/>
              <w:rPr>
                <w:sz w:val="20"/>
                <w:szCs w:val="20"/>
              </w:rPr>
            </w:pPr>
            <w:r w:rsidRPr="003A2692">
              <w:rPr>
                <w:sz w:val="20"/>
                <w:szCs w:val="20"/>
                <w:lang w:val="id-ID"/>
              </w:rPr>
              <w:t>6</w:t>
            </w:r>
          </w:p>
        </w:tc>
        <w:tc>
          <w:tcPr>
            <w:tcW w:w="1024" w:type="dxa"/>
            <w:tcBorders>
              <w:top w:val="nil"/>
              <w:bottom w:val="nil"/>
            </w:tcBorders>
            <w:vAlign w:val="center"/>
          </w:tcPr>
          <w:p w14:paraId="4498F75E" w14:textId="6C46FDA6" w:rsidR="003A2692" w:rsidRPr="003A2692" w:rsidRDefault="003A2692" w:rsidP="003A2692">
            <w:pPr>
              <w:jc w:val="center"/>
              <w:rPr>
                <w:sz w:val="20"/>
                <w:szCs w:val="20"/>
              </w:rPr>
            </w:pPr>
            <w:r w:rsidRPr="003A2692">
              <w:rPr>
                <w:color w:val="000000"/>
                <w:sz w:val="20"/>
                <w:szCs w:val="20"/>
                <w:lang w:eastAsia="id-ID"/>
              </w:rPr>
              <w:t>KA6</w:t>
            </w:r>
          </w:p>
        </w:tc>
        <w:tc>
          <w:tcPr>
            <w:tcW w:w="5103" w:type="dxa"/>
            <w:tcBorders>
              <w:top w:val="nil"/>
              <w:bottom w:val="nil"/>
            </w:tcBorders>
          </w:tcPr>
          <w:p w14:paraId="3B56A60B" w14:textId="7A7DBB1E" w:rsidR="003A2692" w:rsidRPr="003A2692" w:rsidRDefault="003A2692" w:rsidP="003A2692">
            <w:pPr>
              <w:rPr>
                <w:sz w:val="20"/>
                <w:szCs w:val="20"/>
              </w:rPr>
            </w:pPr>
            <w:r w:rsidRPr="003A2692">
              <w:rPr>
                <w:sz w:val="20"/>
                <w:szCs w:val="20"/>
                <w:lang w:val="id-ID"/>
              </w:rPr>
              <w:t>Sumber mata air mineral pegunungan alami</w:t>
            </w:r>
          </w:p>
        </w:tc>
      </w:tr>
      <w:tr w:rsidR="003A2692" w14:paraId="3A15359F" w14:textId="77777777" w:rsidTr="00A839F7">
        <w:trPr>
          <w:jc w:val="center"/>
        </w:trPr>
        <w:tc>
          <w:tcPr>
            <w:tcW w:w="675" w:type="dxa"/>
            <w:tcBorders>
              <w:top w:val="nil"/>
              <w:bottom w:val="single" w:sz="4" w:space="0" w:color="auto"/>
            </w:tcBorders>
            <w:vAlign w:val="center"/>
          </w:tcPr>
          <w:p w14:paraId="3CC88D25" w14:textId="44806ACE" w:rsidR="003A2692" w:rsidRPr="003A2692" w:rsidRDefault="003A2692" w:rsidP="003A2692">
            <w:pPr>
              <w:jc w:val="center"/>
              <w:rPr>
                <w:sz w:val="20"/>
                <w:szCs w:val="20"/>
              </w:rPr>
            </w:pPr>
            <w:r w:rsidRPr="003A2692">
              <w:rPr>
                <w:sz w:val="20"/>
                <w:szCs w:val="20"/>
                <w:lang w:val="id-ID"/>
              </w:rPr>
              <w:t>7</w:t>
            </w:r>
          </w:p>
        </w:tc>
        <w:tc>
          <w:tcPr>
            <w:tcW w:w="1024" w:type="dxa"/>
            <w:tcBorders>
              <w:top w:val="nil"/>
              <w:bottom w:val="single" w:sz="4" w:space="0" w:color="auto"/>
            </w:tcBorders>
            <w:vAlign w:val="center"/>
          </w:tcPr>
          <w:p w14:paraId="74DB9489" w14:textId="0D8E32E3" w:rsidR="003A2692" w:rsidRPr="003A2692" w:rsidRDefault="003A2692" w:rsidP="003A2692">
            <w:pPr>
              <w:jc w:val="center"/>
              <w:rPr>
                <w:sz w:val="20"/>
                <w:szCs w:val="20"/>
              </w:rPr>
            </w:pPr>
            <w:r w:rsidRPr="003A2692">
              <w:rPr>
                <w:color w:val="000000"/>
                <w:sz w:val="20"/>
                <w:szCs w:val="20"/>
                <w:lang w:eastAsia="id-ID"/>
              </w:rPr>
              <w:t>KA7</w:t>
            </w:r>
          </w:p>
        </w:tc>
        <w:tc>
          <w:tcPr>
            <w:tcW w:w="5103" w:type="dxa"/>
            <w:tcBorders>
              <w:top w:val="nil"/>
              <w:bottom w:val="single" w:sz="4" w:space="0" w:color="auto"/>
            </w:tcBorders>
          </w:tcPr>
          <w:p w14:paraId="26DE52A4" w14:textId="2342DDF9" w:rsidR="003A2692" w:rsidRPr="003A2692" w:rsidRDefault="003A2692" w:rsidP="003A2692">
            <w:pPr>
              <w:rPr>
                <w:sz w:val="20"/>
                <w:szCs w:val="20"/>
              </w:rPr>
            </w:pPr>
            <w:r w:rsidRPr="003A2692">
              <w:rPr>
                <w:sz w:val="20"/>
                <w:szCs w:val="20"/>
                <w:lang w:val="id-ID"/>
              </w:rPr>
              <w:t xml:space="preserve">Terdapat segel pada tutup kemasan </w:t>
            </w:r>
          </w:p>
        </w:tc>
      </w:tr>
      <w:tr w:rsidR="003A2692" w14:paraId="6715F1EB" w14:textId="77777777" w:rsidTr="00A839F7">
        <w:trPr>
          <w:jc w:val="center"/>
        </w:trPr>
        <w:tc>
          <w:tcPr>
            <w:tcW w:w="6802" w:type="dxa"/>
            <w:gridSpan w:val="3"/>
            <w:tcBorders>
              <w:top w:val="single" w:sz="4" w:space="0" w:color="auto"/>
              <w:bottom w:val="single" w:sz="4" w:space="0" w:color="auto"/>
            </w:tcBorders>
          </w:tcPr>
          <w:p w14:paraId="19943DDC" w14:textId="20004C5C" w:rsidR="003A2692" w:rsidRPr="003A2692" w:rsidRDefault="003A2692" w:rsidP="003A2692">
            <w:pPr>
              <w:rPr>
                <w:sz w:val="20"/>
                <w:szCs w:val="20"/>
              </w:rPr>
            </w:pPr>
            <w:r w:rsidRPr="003A2692">
              <w:rPr>
                <w:sz w:val="20"/>
                <w:szCs w:val="20"/>
                <w:lang w:val="id-ID"/>
              </w:rPr>
              <w:t>Fitur AMDK</w:t>
            </w:r>
          </w:p>
        </w:tc>
      </w:tr>
      <w:tr w:rsidR="003A2692" w14:paraId="1A66377A" w14:textId="77777777" w:rsidTr="00A839F7">
        <w:trPr>
          <w:jc w:val="center"/>
        </w:trPr>
        <w:tc>
          <w:tcPr>
            <w:tcW w:w="675" w:type="dxa"/>
            <w:tcBorders>
              <w:top w:val="single" w:sz="4" w:space="0" w:color="auto"/>
              <w:bottom w:val="nil"/>
            </w:tcBorders>
            <w:vAlign w:val="center"/>
          </w:tcPr>
          <w:p w14:paraId="14E7375C" w14:textId="06689EA0" w:rsidR="003A2692" w:rsidRPr="003A2692" w:rsidRDefault="003A2692" w:rsidP="003A2692">
            <w:pPr>
              <w:jc w:val="center"/>
              <w:rPr>
                <w:sz w:val="20"/>
                <w:szCs w:val="20"/>
              </w:rPr>
            </w:pPr>
            <w:r w:rsidRPr="003A2692">
              <w:rPr>
                <w:sz w:val="20"/>
                <w:szCs w:val="20"/>
                <w:lang w:val="id-ID"/>
              </w:rPr>
              <w:t>8</w:t>
            </w:r>
          </w:p>
        </w:tc>
        <w:tc>
          <w:tcPr>
            <w:tcW w:w="1024" w:type="dxa"/>
            <w:tcBorders>
              <w:top w:val="single" w:sz="4" w:space="0" w:color="auto"/>
              <w:bottom w:val="nil"/>
            </w:tcBorders>
            <w:vAlign w:val="center"/>
          </w:tcPr>
          <w:p w14:paraId="05437893" w14:textId="769A1A1E" w:rsidR="003A2692" w:rsidRPr="003A2692" w:rsidRDefault="003A2692" w:rsidP="003A2692">
            <w:pPr>
              <w:jc w:val="center"/>
              <w:rPr>
                <w:sz w:val="20"/>
                <w:szCs w:val="20"/>
              </w:rPr>
            </w:pPr>
            <w:r w:rsidRPr="003A2692">
              <w:rPr>
                <w:color w:val="000000"/>
                <w:sz w:val="20"/>
                <w:szCs w:val="20"/>
                <w:lang w:eastAsia="id-ID"/>
              </w:rPr>
              <w:t>FA8</w:t>
            </w:r>
          </w:p>
        </w:tc>
        <w:tc>
          <w:tcPr>
            <w:tcW w:w="5103" w:type="dxa"/>
            <w:tcBorders>
              <w:top w:val="single" w:sz="4" w:space="0" w:color="auto"/>
              <w:bottom w:val="nil"/>
            </w:tcBorders>
          </w:tcPr>
          <w:p w14:paraId="08756311" w14:textId="10E8E15E" w:rsidR="003A2692" w:rsidRPr="003A2692" w:rsidRDefault="003A2692" w:rsidP="003A2692">
            <w:pPr>
              <w:rPr>
                <w:sz w:val="20"/>
                <w:szCs w:val="20"/>
              </w:rPr>
            </w:pPr>
            <w:r w:rsidRPr="003A2692">
              <w:rPr>
                <w:sz w:val="20"/>
                <w:szCs w:val="20"/>
                <w:lang w:val="id-ID"/>
              </w:rPr>
              <w:t>Produk praktis dan ekonomis</w:t>
            </w:r>
          </w:p>
        </w:tc>
      </w:tr>
      <w:tr w:rsidR="003A2692" w14:paraId="5B5CA042" w14:textId="77777777" w:rsidTr="00A839F7">
        <w:trPr>
          <w:jc w:val="center"/>
        </w:trPr>
        <w:tc>
          <w:tcPr>
            <w:tcW w:w="675" w:type="dxa"/>
            <w:tcBorders>
              <w:top w:val="nil"/>
              <w:bottom w:val="nil"/>
            </w:tcBorders>
            <w:vAlign w:val="center"/>
          </w:tcPr>
          <w:p w14:paraId="670D5F18" w14:textId="511A9F5A" w:rsidR="003A2692" w:rsidRPr="003A2692" w:rsidRDefault="003A2692" w:rsidP="003A2692">
            <w:pPr>
              <w:jc w:val="center"/>
              <w:rPr>
                <w:sz w:val="20"/>
                <w:szCs w:val="20"/>
              </w:rPr>
            </w:pPr>
            <w:r w:rsidRPr="003A2692">
              <w:rPr>
                <w:sz w:val="20"/>
                <w:szCs w:val="20"/>
                <w:lang w:val="id-ID"/>
              </w:rPr>
              <w:t>9</w:t>
            </w:r>
          </w:p>
        </w:tc>
        <w:tc>
          <w:tcPr>
            <w:tcW w:w="1024" w:type="dxa"/>
            <w:tcBorders>
              <w:top w:val="nil"/>
              <w:bottom w:val="nil"/>
            </w:tcBorders>
            <w:vAlign w:val="center"/>
          </w:tcPr>
          <w:p w14:paraId="07061196" w14:textId="05600F20" w:rsidR="003A2692" w:rsidRPr="003A2692" w:rsidRDefault="003A2692" w:rsidP="003A2692">
            <w:pPr>
              <w:jc w:val="center"/>
              <w:rPr>
                <w:sz w:val="20"/>
                <w:szCs w:val="20"/>
              </w:rPr>
            </w:pPr>
            <w:r w:rsidRPr="003A2692">
              <w:rPr>
                <w:color w:val="000000"/>
                <w:sz w:val="20"/>
                <w:szCs w:val="20"/>
                <w:lang w:eastAsia="id-ID"/>
              </w:rPr>
              <w:t>FA9</w:t>
            </w:r>
          </w:p>
        </w:tc>
        <w:tc>
          <w:tcPr>
            <w:tcW w:w="5103" w:type="dxa"/>
            <w:tcBorders>
              <w:top w:val="nil"/>
              <w:bottom w:val="nil"/>
            </w:tcBorders>
          </w:tcPr>
          <w:p w14:paraId="0EDD5042" w14:textId="5130E06B" w:rsidR="003A2692" w:rsidRPr="003A2692" w:rsidRDefault="003A2692" w:rsidP="003A2692">
            <w:pPr>
              <w:rPr>
                <w:sz w:val="20"/>
                <w:szCs w:val="20"/>
              </w:rPr>
            </w:pPr>
            <w:r w:rsidRPr="003A2692">
              <w:rPr>
                <w:sz w:val="20"/>
                <w:szCs w:val="20"/>
                <w:lang w:val="id-ID"/>
              </w:rPr>
              <w:t>Kemasan ramah lingkungan</w:t>
            </w:r>
          </w:p>
        </w:tc>
      </w:tr>
      <w:tr w:rsidR="003A2692" w14:paraId="1855DD4E" w14:textId="77777777" w:rsidTr="00A839F7">
        <w:trPr>
          <w:jc w:val="center"/>
        </w:trPr>
        <w:tc>
          <w:tcPr>
            <w:tcW w:w="675" w:type="dxa"/>
            <w:tcBorders>
              <w:top w:val="nil"/>
              <w:bottom w:val="nil"/>
            </w:tcBorders>
            <w:vAlign w:val="center"/>
          </w:tcPr>
          <w:p w14:paraId="0A87ECFB" w14:textId="5B1E3FA3" w:rsidR="003A2692" w:rsidRPr="003A2692" w:rsidRDefault="003A2692" w:rsidP="003A2692">
            <w:pPr>
              <w:jc w:val="center"/>
              <w:rPr>
                <w:sz w:val="20"/>
                <w:szCs w:val="20"/>
              </w:rPr>
            </w:pPr>
            <w:r w:rsidRPr="003A2692">
              <w:rPr>
                <w:sz w:val="20"/>
                <w:szCs w:val="20"/>
                <w:lang w:val="id-ID"/>
              </w:rPr>
              <w:t>10</w:t>
            </w:r>
          </w:p>
        </w:tc>
        <w:tc>
          <w:tcPr>
            <w:tcW w:w="1024" w:type="dxa"/>
            <w:tcBorders>
              <w:top w:val="nil"/>
              <w:bottom w:val="nil"/>
            </w:tcBorders>
            <w:vAlign w:val="center"/>
          </w:tcPr>
          <w:p w14:paraId="1B9B1461" w14:textId="327C3718" w:rsidR="003A2692" w:rsidRPr="003A2692" w:rsidRDefault="003A2692" w:rsidP="003A2692">
            <w:pPr>
              <w:jc w:val="center"/>
              <w:rPr>
                <w:sz w:val="20"/>
                <w:szCs w:val="20"/>
              </w:rPr>
            </w:pPr>
            <w:r w:rsidRPr="003A2692">
              <w:rPr>
                <w:color w:val="000000"/>
                <w:sz w:val="20"/>
                <w:szCs w:val="20"/>
                <w:lang w:eastAsia="id-ID"/>
              </w:rPr>
              <w:t>FA10</w:t>
            </w:r>
          </w:p>
        </w:tc>
        <w:tc>
          <w:tcPr>
            <w:tcW w:w="5103" w:type="dxa"/>
            <w:tcBorders>
              <w:top w:val="nil"/>
              <w:bottom w:val="nil"/>
            </w:tcBorders>
          </w:tcPr>
          <w:p w14:paraId="276993BF" w14:textId="625A5641" w:rsidR="003A2692" w:rsidRPr="003A2692" w:rsidRDefault="003A2692" w:rsidP="003A2692">
            <w:pPr>
              <w:rPr>
                <w:sz w:val="20"/>
                <w:szCs w:val="20"/>
              </w:rPr>
            </w:pPr>
            <w:r w:rsidRPr="003A2692">
              <w:rPr>
                <w:sz w:val="20"/>
                <w:szCs w:val="20"/>
                <w:lang w:val="id-ID"/>
              </w:rPr>
              <w:t xml:space="preserve">Adanya tanggal kadaluarsa / </w:t>
            </w:r>
            <w:r w:rsidRPr="003A2692">
              <w:rPr>
                <w:i/>
                <w:iCs/>
                <w:sz w:val="20"/>
                <w:szCs w:val="20"/>
                <w:lang w:val="id-ID"/>
              </w:rPr>
              <w:t xml:space="preserve">expired day </w:t>
            </w:r>
            <w:r w:rsidRPr="003A2692">
              <w:rPr>
                <w:sz w:val="20"/>
                <w:szCs w:val="20"/>
                <w:lang w:val="id-ID"/>
              </w:rPr>
              <w:t>pada kemasan</w:t>
            </w:r>
          </w:p>
        </w:tc>
      </w:tr>
      <w:tr w:rsidR="003A2692" w14:paraId="425CDA42" w14:textId="77777777" w:rsidTr="00A839F7">
        <w:trPr>
          <w:jc w:val="center"/>
        </w:trPr>
        <w:tc>
          <w:tcPr>
            <w:tcW w:w="675" w:type="dxa"/>
            <w:tcBorders>
              <w:top w:val="nil"/>
              <w:bottom w:val="nil"/>
            </w:tcBorders>
            <w:vAlign w:val="center"/>
          </w:tcPr>
          <w:p w14:paraId="1D66E4BC" w14:textId="3EABE0D8" w:rsidR="003A2692" w:rsidRPr="003A2692" w:rsidRDefault="003A2692" w:rsidP="003A2692">
            <w:pPr>
              <w:jc w:val="center"/>
              <w:rPr>
                <w:sz w:val="20"/>
                <w:szCs w:val="20"/>
              </w:rPr>
            </w:pPr>
            <w:r w:rsidRPr="003A2692">
              <w:rPr>
                <w:sz w:val="20"/>
                <w:szCs w:val="20"/>
                <w:lang w:val="id-ID"/>
              </w:rPr>
              <w:t>11</w:t>
            </w:r>
          </w:p>
        </w:tc>
        <w:tc>
          <w:tcPr>
            <w:tcW w:w="1024" w:type="dxa"/>
            <w:tcBorders>
              <w:top w:val="nil"/>
              <w:bottom w:val="nil"/>
            </w:tcBorders>
            <w:vAlign w:val="center"/>
          </w:tcPr>
          <w:p w14:paraId="0F61D14C" w14:textId="62DD8127" w:rsidR="003A2692" w:rsidRPr="003A2692" w:rsidRDefault="003A2692" w:rsidP="003A2692">
            <w:pPr>
              <w:jc w:val="center"/>
              <w:rPr>
                <w:sz w:val="20"/>
                <w:szCs w:val="20"/>
              </w:rPr>
            </w:pPr>
            <w:r w:rsidRPr="003A2692">
              <w:rPr>
                <w:color w:val="000000"/>
                <w:sz w:val="20"/>
                <w:szCs w:val="20"/>
                <w:lang w:eastAsia="id-ID"/>
              </w:rPr>
              <w:t>FA11</w:t>
            </w:r>
          </w:p>
        </w:tc>
        <w:tc>
          <w:tcPr>
            <w:tcW w:w="5103" w:type="dxa"/>
            <w:tcBorders>
              <w:top w:val="nil"/>
              <w:bottom w:val="nil"/>
            </w:tcBorders>
          </w:tcPr>
          <w:p w14:paraId="36A711A6" w14:textId="66B0A855" w:rsidR="003A2692" w:rsidRPr="003A2692" w:rsidRDefault="003A2692" w:rsidP="003A2692">
            <w:pPr>
              <w:rPr>
                <w:sz w:val="20"/>
                <w:szCs w:val="20"/>
              </w:rPr>
            </w:pPr>
            <w:r w:rsidRPr="003A2692">
              <w:rPr>
                <w:sz w:val="20"/>
                <w:szCs w:val="20"/>
                <w:lang w:val="id-ID"/>
              </w:rPr>
              <w:t xml:space="preserve">Adanya label halal </w:t>
            </w:r>
          </w:p>
        </w:tc>
      </w:tr>
      <w:tr w:rsidR="003A2692" w14:paraId="0E7C370A" w14:textId="77777777" w:rsidTr="00A839F7">
        <w:trPr>
          <w:jc w:val="center"/>
        </w:trPr>
        <w:tc>
          <w:tcPr>
            <w:tcW w:w="675" w:type="dxa"/>
            <w:tcBorders>
              <w:top w:val="nil"/>
              <w:bottom w:val="single" w:sz="4" w:space="0" w:color="auto"/>
            </w:tcBorders>
            <w:vAlign w:val="center"/>
          </w:tcPr>
          <w:p w14:paraId="2A3F134F" w14:textId="2236A5B0" w:rsidR="003A2692" w:rsidRPr="003A2692" w:rsidRDefault="003A2692" w:rsidP="003A2692">
            <w:pPr>
              <w:jc w:val="center"/>
              <w:rPr>
                <w:sz w:val="20"/>
                <w:szCs w:val="20"/>
              </w:rPr>
            </w:pPr>
            <w:r w:rsidRPr="003A2692">
              <w:rPr>
                <w:sz w:val="20"/>
                <w:szCs w:val="20"/>
                <w:lang w:val="id-ID"/>
              </w:rPr>
              <w:t>12</w:t>
            </w:r>
          </w:p>
        </w:tc>
        <w:tc>
          <w:tcPr>
            <w:tcW w:w="1024" w:type="dxa"/>
            <w:tcBorders>
              <w:top w:val="nil"/>
              <w:bottom w:val="single" w:sz="4" w:space="0" w:color="auto"/>
            </w:tcBorders>
            <w:vAlign w:val="center"/>
          </w:tcPr>
          <w:p w14:paraId="50D4943E" w14:textId="257F1E7D" w:rsidR="003A2692" w:rsidRPr="003A2692" w:rsidRDefault="003A2692" w:rsidP="003A2692">
            <w:pPr>
              <w:jc w:val="center"/>
              <w:rPr>
                <w:sz w:val="20"/>
                <w:szCs w:val="20"/>
              </w:rPr>
            </w:pPr>
            <w:r w:rsidRPr="003A2692">
              <w:rPr>
                <w:color w:val="000000"/>
                <w:sz w:val="20"/>
                <w:szCs w:val="20"/>
                <w:lang w:eastAsia="id-ID"/>
              </w:rPr>
              <w:t>FA12</w:t>
            </w:r>
          </w:p>
        </w:tc>
        <w:tc>
          <w:tcPr>
            <w:tcW w:w="5103" w:type="dxa"/>
            <w:tcBorders>
              <w:top w:val="nil"/>
              <w:bottom w:val="single" w:sz="4" w:space="0" w:color="auto"/>
            </w:tcBorders>
          </w:tcPr>
          <w:p w14:paraId="0647E080" w14:textId="18C17B2D" w:rsidR="003A2692" w:rsidRPr="003A2692" w:rsidRDefault="003A2692" w:rsidP="003A2692">
            <w:pPr>
              <w:rPr>
                <w:sz w:val="20"/>
                <w:szCs w:val="20"/>
              </w:rPr>
            </w:pPr>
            <w:r w:rsidRPr="003A2692">
              <w:rPr>
                <w:sz w:val="20"/>
                <w:szCs w:val="20"/>
                <w:lang w:val="id-ID"/>
              </w:rPr>
              <w:t xml:space="preserve">Kemasan </w:t>
            </w:r>
            <w:r w:rsidRPr="003A2692">
              <w:rPr>
                <w:sz w:val="20"/>
                <w:szCs w:val="20"/>
              </w:rPr>
              <w:t>terbuat dari bahan yang aman</w:t>
            </w:r>
          </w:p>
        </w:tc>
      </w:tr>
      <w:tr w:rsidR="003A2692" w14:paraId="1A8D1E25" w14:textId="77777777" w:rsidTr="00A839F7">
        <w:trPr>
          <w:jc w:val="center"/>
        </w:trPr>
        <w:tc>
          <w:tcPr>
            <w:tcW w:w="6802" w:type="dxa"/>
            <w:gridSpan w:val="3"/>
            <w:tcBorders>
              <w:top w:val="single" w:sz="4" w:space="0" w:color="auto"/>
              <w:bottom w:val="single" w:sz="4" w:space="0" w:color="auto"/>
            </w:tcBorders>
          </w:tcPr>
          <w:p w14:paraId="589D031C" w14:textId="58075157" w:rsidR="003A2692" w:rsidRPr="003A2692" w:rsidRDefault="003A2692" w:rsidP="003A2692">
            <w:pPr>
              <w:rPr>
                <w:sz w:val="20"/>
                <w:szCs w:val="20"/>
              </w:rPr>
            </w:pPr>
            <w:r w:rsidRPr="003A2692">
              <w:rPr>
                <w:sz w:val="20"/>
                <w:szCs w:val="20"/>
                <w:lang w:val="id-ID"/>
              </w:rPr>
              <w:t xml:space="preserve">Gaya dan </w:t>
            </w:r>
            <w:r w:rsidRPr="003A2692">
              <w:rPr>
                <w:i/>
                <w:iCs/>
                <w:sz w:val="20"/>
                <w:szCs w:val="20"/>
                <w:lang w:val="id-ID"/>
              </w:rPr>
              <w:t xml:space="preserve">Desain </w:t>
            </w:r>
            <w:r w:rsidRPr="003A2692">
              <w:rPr>
                <w:sz w:val="20"/>
                <w:szCs w:val="20"/>
                <w:lang w:val="id-ID"/>
              </w:rPr>
              <w:t>AMDK</w:t>
            </w:r>
          </w:p>
        </w:tc>
      </w:tr>
      <w:tr w:rsidR="003A2692" w14:paraId="02D711A7" w14:textId="77777777" w:rsidTr="00A839F7">
        <w:trPr>
          <w:jc w:val="center"/>
        </w:trPr>
        <w:tc>
          <w:tcPr>
            <w:tcW w:w="675" w:type="dxa"/>
            <w:tcBorders>
              <w:top w:val="single" w:sz="4" w:space="0" w:color="auto"/>
              <w:bottom w:val="nil"/>
            </w:tcBorders>
            <w:vAlign w:val="center"/>
          </w:tcPr>
          <w:p w14:paraId="11AD6A2A" w14:textId="2F51209C" w:rsidR="003A2692" w:rsidRPr="003A2692" w:rsidRDefault="003A2692" w:rsidP="003A2692">
            <w:pPr>
              <w:jc w:val="center"/>
              <w:rPr>
                <w:sz w:val="20"/>
                <w:szCs w:val="20"/>
              </w:rPr>
            </w:pPr>
            <w:r w:rsidRPr="003A2692">
              <w:rPr>
                <w:sz w:val="20"/>
                <w:szCs w:val="20"/>
                <w:lang w:val="id-ID"/>
              </w:rPr>
              <w:t>13</w:t>
            </w:r>
          </w:p>
        </w:tc>
        <w:tc>
          <w:tcPr>
            <w:tcW w:w="1024" w:type="dxa"/>
            <w:tcBorders>
              <w:top w:val="single" w:sz="4" w:space="0" w:color="auto"/>
              <w:bottom w:val="nil"/>
            </w:tcBorders>
            <w:vAlign w:val="center"/>
          </w:tcPr>
          <w:p w14:paraId="44CE95DD" w14:textId="565CCDEC" w:rsidR="003A2692" w:rsidRPr="003A2692" w:rsidRDefault="003A2692" w:rsidP="003A2692">
            <w:pPr>
              <w:jc w:val="center"/>
              <w:rPr>
                <w:sz w:val="20"/>
                <w:szCs w:val="20"/>
              </w:rPr>
            </w:pPr>
            <w:r w:rsidRPr="003A2692">
              <w:rPr>
                <w:color w:val="000000"/>
                <w:sz w:val="20"/>
                <w:szCs w:val="20"/>
                <w:lang w:eastAsia="id-ID"/>
              </w:rPr>
              <w:t>GA13</w:t>
            </w:r>
          </w:p>
        </w:tc>
        <w:tc>
          <w:tcPr>
            <w:tcW w:w="5103" w:type="dxa"/>
            <w:tcBorders>
              <w:top w:val="single" w:sz="4" w:space="0" w:color="auto"/>
              <w:bottom w:val="nil"/>
            </w:tcBorders>
          </w:tcPr>
          <w:p w14:paraId="44581980" w14:textId="4154BAFD" w:rsidR="003A2692" w:rsidRPr="003A2692" w:rsidRDefault="003A2692" w:rsidP="003A2692">
            <w:pPr>
              <w:rPr>
                <w:sz w:val="20"/>
                <w:szCs w:val="20"/>
              </w:rPr>
            </w:pPr>
            <w:r w:rsidRPr="003A2692">
              <w:rPr>
                <w:sz w:val="20"/>
                <w:szCs w:val="20"/>
                <w:lang w:val="id-ID"/>
              </w:rPr>
              <w:t>Bentuk botol menarik</w:t>
            </w:r>
          </w:p>
        </w:tc>
      </w:tr>
      <w:tr w:rsidR="003A2692" w14:paraId="477B34B1" w14:textId="77777777" w:rsidTr="00A839F7">
        <w:trPr>
          <w:jc w:val="center"/>
        </w:trPr>
        <w:tc>
          <w:tcPr>
            <w:tcW w:w="675" w:type="dxa"/>
            <w:tcBorders>
              <w:top w:val="nil"/>
              <w:bottom w:val="nil"/>
            </w:tcBorders>
            <w:vAlign w:val="center"/>
          </w:tcPr>
          <w:p w14:paraId="76907E75" w14:textId="6A965718" w:rsidR="003A2692" w:rsidRPr="003A2692" w:rsidRDefault="003A2692" w:rsidP="003A2692">
            <w:pPr>
              <w:jc w:val="center"/>
              <w:rPr>
                <w:sz w:val="20"/>
                <w:szCs w:val="20"/>
              </w:rPr>
            </w:pPr>
            <w:r w:rsidRPr="003A2692">
              <w:rPr>
                <w:sz w:val="20"/>
                <w:szCs w:val="20"/>
                <w:lang w:val="id-ID"/>
              </w:rPr>
              <w:t>14</w:t>
            </w:r>
          </w:p>
        </w:tc>
        <w:tc>
          <w:tcPr>
            <w:tcW w:w="1024" w:type="dxa"/>
            <w:tcBorders>
              <w:top w:val="nil"/>
              <w:bottom w:val="nil"/>
            </w:tcBorders>
            <w:vAlign w:val="center"/>
          </w:tcPr>
          <w:p w14:paraId="20503994" w14:textId="24983619" w:rsidR="003A2692" w:rsidRPr="003A2692" w:rsidRDefault="003A2692" w:rsidP="003A2692">
            <w:pPr>
              <w:jc w:val="center"/>
              <w:rPr>
                <w:sz w:val="20"/>
                <w:szCs w:val="20"/>
              </w:rPr>
            </w:pPr>
            <w:r w:rsidRPr="003A2692">
              <w:rPr>
                <w:color w:val="000000"/>
                <w:sz w:val="20"/>
                <w:szCs w:val="20"/>
                <w:lang w:eastAsia="id-ID"/>
              </w:rPr>
              <w:t>GA14</w:t>
            </w:r>
          </w:p>
        </w:tc>
        <w:tc>
          <w:tcPr>
            <w:tcW w:w="5103" w:type="dxa"/>
            <w:tcBorders>
              <w:top w:val="nil"/>
              <w:bottom w:val="nil"/>
            </w:tcBorders>
          </w:tcPr>
          <w:p w14:paraId="40BDABF9" w14:textId="7E6012A7" w:rsidR="003A2692" w:rsidRPr="003A2692" w:rsidRDefault="003A2692" w:rsidP="003A2692">
            <w:pPr>
              <w:rPr>
                <w:sz w:val="20"/>
                <w:szCs w:val="20"/>
              </w:rPr>
            </w:pPr>
            <w:r w:rsidRPr="003A2692">
              <w:rPr>
                <w:sz w:val="20"/>
                <w:szCs w:val="20"/>
                <w:lang w:val="id-ID"/>
              </w:rPr>
              <w:t>Tutup botol menarik</w:t>
            </w:r>
          </w:p>
        </w:tc>
      </w:tr>
      <w:tr w:rsidR="003A2692" w14:paraId="72D4E2EF" w14:textId="77777777" w:rsidTr="00A839F7">
        <w:trPr>
          <w:jc w:val="center"/>
        </w:trPr>
        <w:tc>
          <w:tcPr>
            <w:tcW w:w="675" w:type="dxa"/>
            <w:tcBorders>
              <w:top w:val="nil"/>
              <w:bottom w:val="nil"/>
            </w:tcBorders>
            <w:vAlign w:val="center"/>
          </w:tcPr>
          <w:p w14:paraId="67315F45" w14:textId="46B88C00" w:rsidR="003A2692" w:rsidRPr="003A2692" w:rsidRDefault="003A2692" w:rsidP="003A2692">
            <w:pPr>
              <w:jc w:val="center"/>
              <w:rPr>
                <w:sz w:val="20"/>
                <w:szCs w:val="20"/>
              </w:rPr>
            </w:pPr>
            <w:r w:rsidRPr="003A2692">
              <w:rPr>
                <w:sz w:val="20"/>
                <w:szCs w:val="20"/>
                <w:lang w:val="id-ID"/>
              </w:rPr>
              <w:t>15</w:t>
            </w:r>
          </w:p>
        </w:tc>
        <w:tc>
          <w:tcPr>
            <w:tcW w:w="1024" w:type="dxa"/>
            <w:tcBorders>
              <w:top w:val="nil"/>
              <w:bottom w:val="nil"/>
            </w:tcBorders>
            <w:vAlign w:val="center"/>
          </w:tcPr>
          <w:p w14:paraId="6C20C117" w14:textId="30DFB53E" w:rsidR="003A2692" w:rsidRPr="003A2692" w:rsidRDefault="003A2692" w:rsidP="003A2692">
            <w:pPr>
              <w:jc w:val="center"/>
              <w:rPr>
                <w:sz w:val="20"/>
                <w:szCs w:val="20"/>
              </w:rPr>
            </w:pPr>
            <w:r w:rsidRPr="003A2692">
              <w:rPr>
                <w:color w:val="000000"/>
                <w:sz w:val="20"/>
                <w:szCs w:val="20"/>
                <w:lang w:eastAsia="id-ID"/>
              </w:rPr>
              <w:t>GA15</w:t>
            </w:r>
          </w:p>
        </w:tc>
        <w:tc>
          <w:tcPr>
            <w:tcW w:w="5103" w:type="dxa"/>
            <w:tcBorders>
              <w:top w:val="nil"/>
              <w:bottom w:val="nil"/>
            </w:tcBorders>
          </w:tcPr>
          <w:p w14:paraId="3F9C8631" w14:textId="1138CBD1" w:rsidR="003A2692" w:rsidRPr="003A2692" w:rsidRDefault="003A2692" w:rsidP="003A2692">
            <w:pPr>
              <w:rPr>
                <w:sz w:val="20"/>
                <w:szCs w:val="20"/>
              </w:rPr>
            </w:pPr>
            <w:r w:rsidRPr="003A2692">
              <w:rPr>
                <w:sz w:val="20"/>
                <w:szCs w:val="20"/>
                <w:lang w:val="id-ID"/>
              </w:rPr>
              <w:t>Tampilan kemasan menarik</w:t>
            </w:r>
          </w:p>
        </w:tc>
      </w:tr>
      <w:tr w:rsidR="003A2692" w14:paraId="67160B70" w14:textId="77777777" w:rsidTr="00A839F7">
        <w:trPr>
          <w:jc w:val="center"/>
        </w:trPr>
        <w:tc>
          <w:tcPr>
            <w:tcW w:w="675" w:type="dxa"/>
            <w:tcBorders>
              <w:top w:val="nil"/>
              <w:bottom w:val="nil"/>
            </w:tcBorders>
            <w:vAlign w:val="center"/>
          </w:tcPr>
          <w:p w14:paraId="2CCE977A" w14:textId="4AEFBE8F" w:rsidR="003A2692" w:rsidRPr="003A2692" w:rsidRDefault="003A2692" w:rsidP="003A2692">
            <w:pPr>
              <w:jc w:val="center"/>
              <w:rPr>
                <w:sz w:val="20"/>
                <w:szCs w:val="20"/>
              </w:rPr>
            </w:pPr>
            <w:r w:rsidRPr="003A2692">
              <w:rPr>
                <w:sz w:val="20"/>
                <w:szCs w:val="20"/>
                <w:lang w:val="id-ID"/>
              </w:rPr>
              <w:t>16</w:t>
            </w:r>
          </w:p>
        </w:tc>
        <w:tc>
          <w:tcPr>
            <w:tcW w:w="1024" w:type="dxa"/>
            <w:tcBorders>
              <w:top w:val="nil"/>
              <w:bottom w:val="nil"/>
            </w:tcBorders>
            <w:vAlign w:val="center"/>
          </w:tcPr>
          <w:p w14:paraId="0C95FA2A" w14:textId="6A6E3F2D" w:rsidR="003A2692" w:rsidRPr="003A2692" w:rsidRDefault="003A2692" w:rsidP="003A2692">
            <w:pPr>
              <w:jc w:val="center"/>
              <w:rPr>
                <w:sz w:val="20"/>
                <w:szCs w:val="20"/>
              </w:rPr>
            </w:pPr>
            <w:r w:rsidRPr="003A2692">
              <w:rPr>
                <w:color w:val="000000"/>
                <w:sz w:val="20"/>
                <w:szCs w:val="20"/>
                <w:lang w:eastAsia="id-ID"/>
              </w:rPr>
              <w:t>GA16</w:t>
            </w:r>
          </w:p>
        </w:tc>
        <w:tc>
          <w:tcPr>
            <w:tcW w:w="5103" w:type="dxa"/>
            <w:tcBorders>
              <w:top w:val="nil"/>
              <w:bottom w:val="nil"/>
            </w:tcBorders>
          </w:tcPr>
          <w:p w14:paraId="70AAE4BD" w14:textId="227A8946" w:rsidR="003A2692" w:rsidRPr="003A2692" w:rsidRDefault="003A2692" w:rsidP="003A2692">
            <w:pPr>
              <w:rPr>
                <w:sz w:val="20"/>
                <w:szCs w:val="20"/>
              </w:rPr>
            </w:pPr>
            <w:r w:rsidRPr="003A2692">
              <w:rPr>
                <w:sz w:val="20"/>
                <w:szCs w:val="20"/>
                <w:lang w:val="id-ID"/>
              </w:rPr>
              <w:t>Kemasan berlogo SNI</w:t>
            </w:r>
          </w:p>
        </w:tc>
      </w:tr>
      <w:tr w:rsidR="003A2692" w14:paraId="22EB16D6" w14:textId="77777777" w:rsidTr="00A839F7">
        <w:trPr>
          <w:jc w:val="center"/>
        </w:trPr>
        <w:tc>
          <w:tcPr>
            <w:tcW w:w="675" w:type="dxa"/>
            <w:tcBorders>
              <w:top w:val="nil"/>
              <w:bottom w:val="nil"/>
            </w:tcBorders>
            <w:vAlign w:val="center"/>
          </w:tcPr>
          <w:p w14:paraId="3E855B46" w14:textId="51F119CC" w:rsidR="003A2692" w:rsidRPr="003A2692" w:rsidRDefault="003A2692" w:rsidP="003A2692">
            <w:pPr>
              <w:jc w:val="center"/>
              <w:rPr>
                <w:sz w:val="20"/>
                <w:szCs w:val="20"/>
              </w:rPr>
            </w:pPr>
            <w:r w:rsidRPr="003A2692">
              <w:rPr>
                <w:sz w:val="20"/>
                <w:szCs w:val="20"/>
                <w:lang w:val="id-ID"/>
              </w:rPr>
              <w:t>17</w:t>
            </w:r>
          </w:p>
        </w:tc>
        <w:tc>
          <w:tcPr>
            <w:tcW w:w="1024" w:type="dxa"/>
            <w:tcBorders>
              <w:top w:val="nil"/>
              <w:bottom w:val="nil"/>
            </w:tcBorders>
            <w:vAlign w:val="center"/>
          </w:tcPr>
          <w:p w14:paraId="1D0B6B37" w14:textId="29777902" w:rsidR="003A2692" w:rsidRPr="003A2692" w:rsidRDefault="003A2692" w:rsidP="003A2692">
            <w:pPr>
              <w:jc w:val="center"/>
              <w:rPr>
                <w:sz w:val="20"/>
                <w:szCs w:val="20"/>
              </w:rPr>
            </w:pPr>
            <w:r w:rsidRPr="003A2692">
              <w:rPr>
                <w:color w:val="000000"/>
                <w:sz w:val="20"/>
                <w:szCs w:val="20"/>
                <w:lang w:eastAsia="id-ID"/>
              </w:rPr>
              <w:t>GA17</w:t>
            </w:r>
          </w:p>
        </w:tc>
        <w:tc>
          <w:tcPr>
            <w:tcW w:w="5103" w:type="dxa"/>
            <w:tcBorders>
              <w:top w:val="nil"/>
              <w:bottom w:val="nil"/>
            </w:tcBorders>
            <w:vAlign w:val="center"/>
          </w:tcPr>
          <w:p w14:paraId="5A1CEE34" w14:textId="676A09A8" w:rsidR="003A2692" w:rsidRPr="003A2692" w:rsidRDefault="003A2692" w:rsidP="003A2692">
            <w:pPr>
              <w:rPr>
                <w:sz w:val="20"/>
                <w:szCs w:val="20"/>
              </w:rPr>
            </w:pPr>
            <w:r w:rsidRPr="003A2692">
              <w:rPr>
                <w:sz w:val="20"/>
                <w:szCs w:val="20"/>
                <w:lang w:val="id-ID"/>
              </w:rPr>
              <w:t>Kemasan yang sesuai</w:t>
            </w:r>
          </w:p>
        </w:tc>
      </w:tr>
      <w:tr w:rsidR="003A2692" w14:paraId="0203BED5" w14:textId="77777777" w:rsidTr="00A839F7">
        <w:trPr>
          <w:jc w:val="center"/>
        </w:trPr>
        <w:tc>
          <w:tcPr>
            <w:tcW w:w="675" w:type="dxa"/>
            <w:tcBorders>
              <w:top w:val="nil"/>
              <w:bottom w:val="nil"/>
            </w:tcBorders>
            <w:vAlign w:val="center"/>
          </w:tcPr>
          <w:p w14:paraId="618315E3" w14:textId="65239DD5" w:rsidR="003A2692" w:rsidRPr="003A2692" w:rsidRDefault="003A2692" w:rsidP="003A2692">
            <w:pPr>
              <w:jc w:val="center"/>
              <w:rPr>
                <w:sz w:val="20"/>
                <w:szCs w:val="20"/>
                <w:lang w:val="id-ID"/>
              </w:rPr>
            </w:pPr>
            <w:r w:rsidRPr="003A2692">
              <w:rPr>
                <w:sz w:val="20"/>
                <w:szCs w:val="20"/>
                <w:lang w:val="id-ID"/>
              </w:rPr>
              <w:t>18</w:t>
            </w:r>
          </w:p>
        </w:tc>
        <w:tc>
          <w:tcPr>
            <w:tcW w:w="1024" w:type="dxa"/>
            <w:tcBorders>
              <w:top w:val="nil"/>
              <w:bottom w:val="nil"/>
            </w:tcBorders>
            <w:vAlign w:val="center"/>
          </w:tcPr>
          <w:p w14:paraId="7CEB7F9A" w14:textId="226AD7D0" w:rsidR="003A2692" w:rsidRPr="003A2692" w:rsidRDefault="003A2692" w:rsidP="003A2692">
            <w:pPr>
              <w:jc w:val="center"/>
              <w:rPr>
                <w:color w:val="000000"/>
                <w:sz w:val="20"/>
                <w:szCs w:val="20"/>
                <w:lang w:eastAsia="id-ID"/>
              </w:rPr>
            </w:pPr>
            <w:r w:rsidRPr="003A2692">
              <w:rPr>
                <w:color w:val="000000"/>
                <w:sz w:val="20"/>
                <w:szCs w:val="20"/>
                <w:lang w:eastAsia="id-ID"/>
              </w:rPr>
              <w:t>GA18</w:t>
            </w:r>
          </w:p>
        </w:tc>
        <w:tc>
          <w:tcPr>
            <w:tcW w:w="5103" w:type="dxa"/>
            <w:tcBorders>
              <w:top w:val="nil"/>
              <w:bottom w:val="nil"/>
            </w:tcBorders>
          </w:tcPr>
          <w:p w14:paraId="718B247D" w14:textId="77E5FB75" w:rsidR="003A2692" w:rsidRPr="003A2692" w:rsidRDefault="003A2692" w:rsidP="003A2692">
            <w:pPr>
              <w:rPr>
                <w:sz w:val="20"/>
                <w:szCs w:val="20"/>
                <w:lang w:val="id-ID"/>
              </w:rPr>
            </w:pPr>
            <w:r w:rsidRPr="003A2692">
              <w:rPr>
                <w:sz w:val="20"/>
                <w:szCs w:val="20"/>
                <w:lang w:val="id-ID"/>
              </w:rPr>
              <w:t>Tingkat ketebalan pada kemasan baik</w:t>
            </w:r>
          </w:p>
        </w:tc>
      </w:tr>
      <w:tr w:rsidR="003A2692" w14:paraId="651176F2" w14:textId="77777777" w:rsidTr="00A839F7">
        <w:trPr>
          <w:jc w:val="center"/>
        </w:trPr>
        <w:tc>
          <w:tcPr>
            <w:tcW w:w="675" w:type="dxa"/>
            <w:tcBorders>
              <w:top w:val="nil"/>
              <w:bottom w:val="nil"/>
            </w:tcBorders>
            <w:vAlign w:val="center"/>
          </w:tcPr>
          <w:p w14:paraId="021B4EB9" w14:textId="4CECC0D9" w:rsidR="003A2692" w:rsidRPr="003A2692" w:rsidRDefault="003A2692" w:rsidP="003A2692">
            <w:pPr>
              <w:jc w:val="center"/>
              <w:rPr>
                <w:sz w:val="20"/>
                <w:szCs w:val="20"/>
                <w:lang w:val="id-ID"/>
              </w:rPr>
            </w:pPr>
            <w:r w:rsidRPr="003A2692">
              <w:rPr>
                <w:sz w:val="20"/>
                <w:szCs w:val="20"/>
                <w:lang w:val="id-ID"/>
              </w:rPr>
              <w:t>19</w:t>
            </w:r>
          </w:p>
        </w:tc>
        <w:tc>
          <w:tcPr>
            <w:tcW w:w="1024" w:type="dxa"/>
            <w:tcBorders>
              <w:top w:val="nil"/>
              <w:bottom w:val="nil"/>
            </w:tcBorders>
            <w:vAlign w:val="center"/>
          </w:tcPr>
          <w:p w14:paraId="6CA7BE1C" w14:textId="31AF1CB9" w:rsidR="003A2692" w:rsidRPr="003A2692" w:rsidRDefault="003A2692" w:rsidP="003A2692">
            <w:pPr>
              <w:jc w:val="center"/>
              <w:rPr>
                <w:color w:val="000000"/>
                <w:sz w:val="20"/>
                <w:szCs w:val="20"/>
                <w:lang w:eastAsia="id-ID"/>
              </w:rPr>
            </w:pPr>
            <w:r w:rsidRPr="003A2692">
              <w:rPr>
                <w:color w:val="000000"/>
                <w:sz w:val="20"/>
                <w:szCs w:val="20"/>
                <w:lang w:eastAsia="id-ID"/>
              </w:rPr>
              <w:t>GA19</w:t>
            </w:r>
          </w:p>
        </w:tc>
        <w:tc>
          <w:tcPr>
            <w:tcW w:w="5103" w:type="dxa"/>
            <w:tcBorders>
              <w:top w:val="nil"/>
              <w:bottom w:val="nil"/>
            </w:tcBorders>
          </w:tcPr>
          <w:p w14:paraId="7A352D22" w14:textId="25EDC185" w:rsidR="003A2692" w:rsidRPr="003A2692" w:rsidRDefault="003A2692" w:rsidP="003A2692">
            <w:pPr>
              <w:rPr>
                <w:sz w:val="20"/>
                <w:szCs w:val="20"/>
                <w:lang w:val="id-ID"/>
              </w:rPr>
            </w:pPr>
            <w:r w:rsidRPr="003A2692">
              <w:rPr>
                <w:sz w:val="20"/>
                <w:szCs w:val="20"/>
                <w:lang w:val="id-ID"/>
              </w:rPr>
              <w:t xml:space="preserve">Warna kemasan yang sesuai </w:t>
            </w:r>
          </w:p>
        </w:tc>
      </w:tr>
      <w:tr w:rsidR="003A2692" w14:paraId="22E6B2AD" w14:textId="77777777" w:rsidTr="00A839F7">
        <w:trPr>
          <w:jc w:val="center"/>
        </w:trPr>
        <w:tc>
          <w:tcPr>
            <w:tcW w:w="675" w:type="dxa"/>
            <w:tcBorders>
              <w:top w:val="nil"/>
              <w:bottom w:val="single" w:sz="4" w:space="0" w:color="auto"/>
            </w:tcBorders>
            <w:vAlign w:val="center"/>
          </w:tcPr>
          <w:p w14:paraId="518B0866" w14:textId="2D25DCC4" w:rsidR="003A2692" w:rsidRPr="003A2692" w:rsidRDefault="003A2692" w:rsidP="003A2692">
            <w:pPr>
              <w:jc w:val="center"/>
              <w:rPr>
                <w:sz w:val="20"/>
                <w:szCs w:val="20"/>
                <w:lang w:val="id-ID"/>
              </w:rPr>
            </w:pPr>
            <w:r w:rsidRPr="003A2692">
              <w:rPr>
                <w:sz w:val="20"/>
                <w:szCs w:val="20"/>
                <w:lang w:val="id-ID"/>
              </w:rPr>
              <w:t>20</w:t>
            </w:r>
          </w:p>
        </w:tc>
        <w:tc>
          <w:tcPr>
            <w:tcW w:w="1024" w:type="dxa"/>
            <w:tcBorders>
              <w:top w:val="nil"/>
              <w:bottom w:val="single" w:sz="4" w:space="0" w:color="auto"/>
            </w:tcBorders>
            <w:vAlign w:val="center"/>
          </w:tcPr>
          <w:p w14:paraId="5DCE0619" w14:textId="20930FB1" w:rsidR="003A2692" w:rsidRPr="003A2692" w:rsidRDefault="003A2692" w:rsidP="003A2692">
            <w:pPr>
              <w:jc w:val="center"/>
              <w:rPr>
                <w:color w:val="000000"/>
                <w:sz w:val="20"/>
                <w:szCs w:val="20"/>
                <w:lang w:eastAsia="id-ID"/>
              </w:rPr>
            </w:pPr>
            <w:r w:rsidRPr="003A2692">
              <w:rPr>
                <w:color w:val="000000"/>
                <w:sz w:val="20"/>
                <w:szCs w:val="20"/>
                <w:lang w:eastAsia="id-ID"/>
              </w:rPr>
              <w:t>GA20</w:t>
            </w:r>
          </w:p>
        </w:tc>
        <w:tc>
          <w:tcPr>
            <w:tcW w:w="5103" w:type="dxa"/>
            <w:tcBorders>
              <w:top w:val="nil"/>
              <w:bottom w:val="single" w:sz="4" w:space="0" w:color="auto"/>
            </w:tcBorders>
          </w:tcPr>
          <w:p w14:paraId="43CCCD24" w14:textId="44CDAD87" w:rsidR="003A2692" w:rsidRPr="003A2692" w:rsidRDefault="003A2692" w:rsidP="003A2692">
            <w:pPr>
              <w:rPr>
                <w:sz w:val="20"/>
                <w:szCs w:val="20"/>
                <w:lang w:val="id-ID"/>
              </w:rPr>
            </w:pPr>
            <w:r w:rsidRPr="003A2692">
              <w:rPr>
                <w:sz w:val="20"/>
                <w:szCs w:val="20"/>
                <w:lang w:val="id-ID"/>
              </w:rPr>
              <w:t xml:space="preserve">Kesadaran merek / </w:t>
            </w:r>
            <w:r w:rsidRPr="003A2692">
              <w:rPr>
                <w:i/>
                <w:iCs/>
                <w:sz w:val="20"/>
                <w:szCs w:val="20"/>
                <w:lang w:val="id-ID"/>
              </w:rPr>
              <w:t xml:space="preserve">mege </w:t>
            </w:r>
            <w:r w:rsidRPr="003A2692">
              <w:rPr>
                <w:sz w:val="20"/>
                <w:szCs w:val="20"/>
                <w:lang w:val="id-ID"/>
              </w:rPr>
              <w:t>merek</w:t>
            </w:r>
            <w:r w:rsidRPr="003A2692">
              <w:rPr>
                <w:i/>
                <w:iCs/>
                <w:sz w:val="20"/>
                <w:szCs w:val="20"/>
                <w:lang w:val="id-ID"/>
              </w:rPr>
              <w:t xml:space="preserve"> </w:t>
            </w:r>
          </w:p>
        </w:tc>
      </w:tr>
      <w:tr w:rsidR="003A2692" w14:paraId="6A1BE9F4" w14:textId="77777777" w:rsidTr="00A839F7">
        <w:trPr>
          <w:jc w:val="center"/>
        </w:trPr>
        <w:tc>
          <w:tcPr>
            <w:tcW w:w="6802" w:type="dxa"/>
            <w:gridSpan w:val="3"/>
            <w:tcBorders>
              <w:top w:val="single" w:sz="4" w:space="0" w:color="auto"/>
            </w:tcBorders>
          </w:tcPr>
          <w:p w14:paraId="33374341" w14:textId="29DC176C" w:rsidR="003A2692" w:rsidRPr="003A2692" w:rsidRDefault="003A2692" w:rsidP="003A2692">
            <w:pPr>
              <w:rPr>
                <w:sz w:val="20"/>
                <w:szCs w:val="20"/>
                <w:lang w:val="id-ID"/>
              </w:rPr>
            </w:pPr>
            <w:r w:rsidRPr="003A2692">
              <w:rPr>
                <w:sz w:val="20"/>
                <w:szCs w:val="20"/>
                <w:lang w:val="id-ID"/>
              </w:rPr>
              <w:t>Harga AMDK</w:t>
            </w:r>
          </w:p>
        </w:tc>
      </w:tr>
      <w:tr w:rsidR="003A2692" w14:paraId="516A6B6D" w14:textId="77777777" w:rsidTr="00A839F7">
        <w:trPr>
          <w:jc w:val="center"/>
        </w:trPr>
        <w:tc>
          <w:tcPr>
            <w:tcW w:w="675" w:type="dxa"/>
            <w:vAlign w:val="center"/>
          </w:tcPr>
          <w:p w14:paraId="58E02D43" w14:textId="7B7B5B74" w:rsidR="003A2692" w:rsidRPr="003A2692" w:rsidRDefault="003A2692" w:rsidP="003A2692">
            <w:pPr>
              <w:jc w:val="center"/>
              <w:rPr>
                <w:sz w:val="20"/>
                <w:szCs w:val="20"/>
                <w:lang w:val="id-ID"/>
              </w:rPr>
            </w:pPr>
            <w:r w:rsidRPr="003A2692">
              <w:rPr>
                <w:sz w:val="20"/>
                <w:szCs w:val="20"/>
                <w:lang w:val="id-ID"/>
              </w:rPr>
              <w:t>21</w:t>
            </w:r>
          </w:p>
        </w:tc>
        <w:tc>
          <w:tcPr>
            <w:tcW w:w="1024" w:type="dxa"/>
            <w:vAlign w:val="center"/>
          </w:tcPr>
          <w:p w14:paraId="2B353816" w14:textId="46706D72" w:rsidR="003A2692" w:rsidRPr="003A2692" w:rsidRDefault="003A2692" w:rsidP="003A2692">
            <w:pPr>
              <w:jc w:val="center"/>
              <w:rPr>
                <w:color w:val="000000"/>
                <w:sz w:val="20"/>
                <w:szCs w:val="20"/>
                <w:lang w:eastAsia="id-ID"/>
              </w:rPr>
            </w:pPr>
            <w:r w:rsidRPr="003A2692">
              <w:rPr>
                <w:color w:val="000000"/>
                <w:sz w:val="20"/>
                <w:szCs w:val="20"/>
                <w:lang w:eastAsia="id-ID"/>
              </w:rPr>
              <w:t>HA21</w:t>
            </w:r>
          </w:p>
        </w:tc>
        <w:tc>
          <w:tcPr>
            <w:tcW w:w="5103" w:type="dxa"/>
            <w:vAlign w:val="center"/>
          </w:tcPr>
          <w:p w14:paraId="33B5682E" w14:textId="62239570" w:rsidR="003A2692" w:rsidRPr="003A2692" w:rsidRDefault="003A2692" w:rsidP="003A2692">
            <w:pPr>
              <w:rPr>
                <w:sz w:val="20"/>
                <w:szCs w:val="20"/>
                <w:lang w:val="id-ID"/>
              </w:rPr>
            </w:pPr>
            <w:r w:rsidRPr="003A2692">
              <w:rPr>
                <w:sz w:val="20"/>
                <w:szCs w:val="20"/>
                <w:lang w:val="id-ID"/>
              </w:rPr>
              <w:t>Harga produk ekonomis</w:t>
            </w:r>
          </w:p>
        </w:tc>
      </w:tr>
      <w:tr w:rsidR="003A2692" w14:paraId="01B5DEF7" w14:textId="77777777" w:rsidTr="00A839F7">
        <w:trPr>
          <w:jc w:val="center"/>
        </w:trPr>
        <w:tc>
          <w:tcPr>
            <w:tcW w:w="6802" w:type="dxa"/>
            <w:gridSpan w:val="3"/>
            <w:tcBorders>
              <w:bottom w:val="single" w:sz="4" w:space="0" w:color="auto"/>
            </w:tcBorders>
          </w:tcPr>
          <w:p w14:paraId="67C8140B" w14:textId="0A28E087" w:rsidR="003A2692" w:rsidRPr="003A2692" w:rsidRDefault="003A2692" w:rsidP="003A2692">
            <w:pPr>
              <w:rPr>
                <w:sz w:val="20"/>
                <w:szCs w:val="20"/>
                <w:lang w:val="id-ID"/>
              </w:rPr>
            </w:pPr>
            <w:r w:rsidRPr="003A2692">
              <w:rPr>
                <w:i/>
                <w:iCs/>
                <w:sz w:val="20"/>
                <w:szCs w:val="20"/>
                <w:lang w:val="id-ID"/>
              </w:rPr>
              <w:t xml:space="preserve">Delevery </w:t>
            </w:r>
            <w:r w:rsidRPr="003A2692">
              <w:rPr>
                <w:sz w:val="20"/>
                <w:szCs w:val="20"/>
                <w:lang w:val="id-ID"/>
              </w:rPr>
              <w:t>AMDK</w:t>
            </w:r>
          </w:p>
        </w:tc>
      </w:tr>
      <w:tr w:rsidR="003A2692" w14:paraId="5D5522CA" w14:textId="77777777" w:rsidTr="00A839F7">
        <w:trPr>
          <w:jc w:val="center"/>
        </w:trPr>
        <w:tc>
          <w:tcPr>
            <w:tcW w:w="675" w:type="dxa"/>
            <w:tcBorders>
              <w:top w:val="single" w:sz="4" w:space="0" w:color="auto"/>
              <w:bottom w:val="nil"/>
            </w:tcBorders>
            <w:vAlign w:val="center"/>
          </w:tcPr>
          <w:p w14:paraId="00274E49" w14:textId="5D3A51AA" w:rsidR="003A2692" w:rsidRPr="003A2692" w:rsidRDefault="003A2692" w:rsidP="003A2692">
            <w:pPr>
              <w:jc w:val="center"/>
              <w:rPr>
                <w:sz w:val="20"/>
                <w:szCs w:val="20"/>
                <w:lang w:val="id-ID"/>
              </w:rPr>
            </w:pPr>
            <w:r w:rsidRPr="003A2692">
              <w:rPr>
                <w:sz w:val="20"/>
                <w:szCs w:val="20"/>
                <w:lang w:val="id-ID"/>
              </w:rPr>
              <w:t>22</w:t>
            </w:r>
          </w:p>
        </w:tc>
        <w:tc>
          <w:tcPr>
            <w:tcW w:w="1024" w:type="dxa"/>
            <w:tcBorders>
              <w:top w:val="single" w:sz="4" w:space="0" w:color="auto"/>
              <w:bottom w:val="nil"/>
            </w:tcBorders>
            <w:vAlign w:val="center"/>
          </w:tcPr>
          <w:p w14:paraId="7EF302AF" w14:textId="215BD08F" w:rsidR="003A2692" w:rsidRPr="003A2692" w:rsidRDefault="003A2692" w:rsidP="003A2692">
            <w:pPr>
              <w:jc w:val="center"/>
              <w:rPr>
                <w:color w:val="000000"/>
                <w:sz w:val="20"/>
                <w:szCs w:val="20"/>
                <w:lang w:eastAsia="id-ID"/>
              </w:rPr>
            </w:pPr>
            <w:r w:rsidRPr="003A2692">
              <w:rPr>
                <w:color w:val="000000"/>
                <w:sz w:val="20"/>
                <w:szCs w:val="20"/>
                <w:lang w:eastAsia="id-ID"/>
              </w:rPr>
              <w:t>DA22</w:t>
            </w:r>
          </w:p>
        </w:tc>
        <w:tc>
          <w:tcPr>
            <w:tcW w:w="5103" w:type="dxa"/>
            <w:tcBorders>
              <w:top w:val="single" w:sz="4" w:space="0" w:color="auto"/>
              <w:bottom w:val="nil"/>
            </w:tcBorders>
          </w:tcPr>
          <w:p w14:paraId="4BBAEE4F" w14:textId="5A5CC3B5" w:rsidR="003A2692" w:rsidRPr="003A2692" w:rsidRDefault="003A2692" w:rsidP="003A2692">
            <w:pPr>
              <w:rPr>
                <w:sz w:val="20"/>
                <w:szCs w:val="20"/>
                <w:lang w:val="id-ID"/>
              </w:rPr>
            </w:pPr>
            <w:r w:rsidRPr="003A2692">
              <w:rPr>
                <w:sz w:val="20"/>
                <w:szCs w:val="20"/>
              </w:rPr>
              <w:t>Kesesuaian pengiriman jumlah galon</w:t>
            </w:r>
          </w:p>
        </w:tc>
      </w:tr>
      <w:tr w:rsidR="003A2692" w14:paraId="7EC12691" w14:textId="77777777" w:rsidTr="00A839F7">
        <w:trPr>
          <w:jc w:val="center"/>
        </w:trPr>
        <w:tc>
          <w:tcPr>
            <w:tcW w:w="675" w:type="dxa"/>
            <w:tcBorders>
              <w:top w:val="nil"/>
              <w:bottom w:val="nil"/>
            </w:tcBorders>
            <w:vAlign w:val="center"/>
          </w:tcPr>
          <w:p w14:paraId="50303AE9" w14:textId="33CCD4B7" w:rsidR="003A2692" w:rsidRPr="003A2692" w:rsidRDefault="003A2692" w:rsidP="003A2692">
            <w:pPr>
              <w:jc w:val="center"/>
              <w:rPr>
                <w:sz w:val="20"/>
                <w:szCs w:val="20"/>
                <w:lang w:val="id-ID"/>
              </w:rPr>
            </w:pPr>
            <w:r w:rsidRPr="003A2692">
              <w:rPr>
                <w:sz w:val="20"/>
                <w:szCs w:val="20"/>
                <w:lang w:val="id-ID"/>
              </w:rPr>
              <w:t>23</w:t>
            </w:r>
          </w:p>
        </w:tc>
        <w:tc>
          <w:tcPr>
            <w:tcW w:w="1024" w:type="dxa"/>
            <w:tcBorders>
              <w:top w:val="nil"/>
              <w:bottom w:val="nil"/>
            </w:tcBorders>
            <w:vAlign w:val="center"/>
          </w:tcPr>
          <w:p w14:paraId="6550E970" w14:textId="540941C7" w:rsidR="003A2692" w:rsidRPr="003A2692" w:rsidRDefault="003A2692" w:rsidP="003A2692">
            <w:pPr>
              <w:jc w:val="center"/>
              <w:rPr>
                <w:color w:val="000000"/>
                <w:sz w:val="20"/>
                <w:szCs w:val="20"/>
                <w:lang w:eastAsia="id-ID"/>
              </w:rPr>
            </w:pPr>
            <w:r w:rsidRPr="003A2692">
              <w:rPr>
                <w:color w:val="000000"/>
                <w:sz w:val="20"/>
                <w:szCs w:val="20"/>
                <w:lang w:eastAsia="id-ID"/>
              </w:rPr>
              <w:t>DA23</w:t>
            </w:r>
          </w:p>
        </w:tc>
        <w:tc>
          <w:tcPr>
            <w:tcW w:w="5103" w:type="dxa"/>
            <w:tcBorders>
              <w:top w:val="nil"/>
              <w:bottom w:val="nil"/>
            </w:tcBorders>
          </w:tcPr>
          <w:p w14:paraId="6C1863FF" w14:textId="022D4C35" w:rsidR="003A2692" w:rsidRPr="003A2692" w:rsidRDefault="003A2692" w:rsidP="003A2692">
            <w:pPr>
              <w:rPr>
                <w:sz w:val="20"/>
                <w:szCs w:val="20"/>
                <w:lang w:val="id-ID"/>
              </w:rPr>
            </w:pPr>
            <w:r w:rsidRPr="003A2692">
              <w:rPr>
                <w:sz w:val="20"/>
                <w:szCs w:val="20"/>
              </w:rPr>
              <w:t>Pengiriman cepat dan tepat waktu</w:t>
            </w:r>
          </w:p>
        </w:tc>
      </w:tr>
      <w:tr w:rsidR="003A2692" w14:paraId="050D86CC" w14:textId="77777777" w:rsidTr="00A839F7">
        <w:trPr>
          <w:jc w:val="center"/>
        </w:trPr>
        <w:tc>
          <w:tcPr>
            <w:tcW w:w="675" w:type="dxa"/>
            <w:tcBorders>
              <w:top w:val="nil"/>
              <w:bottom w:val="single" w:sz="4" w:space="0" w:color="auto"/>
            </w:tcBorders>
            <w:vAlign w:val="center"/>
          </w:tcPr>
          <w:p w14:paraId="15C9ABBB" w14:textId="1ED149B9" w:rsidR="003A2692" w:rsidRPr="003A2692" w:rsidRDefault="003A2692" w:rsidP="003A2692">
            <w:pPr>
              <w:jc w:val="center"/>
              <w:rPr>
                <w:sz w:val="20"/>
                <w:szCs w:val="20"/>
                <w:lang w:val="id-ID"/>
              </w:rPr>
            </w:pPr>
            <w:r w:rsidRPr="003A2692">
              <w:rPr>
                <w:sz w:val="20"/>
                <w:szCs w:val="20"/>
                <w:lang w:val="id-ID"/>
              </w:rPr>
              <w:t>24</w:t>
            </w:r>
          </w:p>
        </w:tc>
        <w:tc>
          <w:tcPr>
            <w:tcW w:w="1024" w:type="dxa"/>
            <w:tcBorders>
              <w:top w:val="nil"/>
              <w:bottom w:val="single" w:sz="4" w:space="0" w:color="auto"/>
            </w:tcBorders>
            <w:vAlign w:val="center"/>
          </w:tcPr>
          <w:p w14:paraId="74CDEE10" w14:textId="5E060816" w:rsidR="003A2692" w:rsidRPr="003A2692" w:rsidRDefault="003A2692" w:rsidP="003A2692">
            <w:pPr>
              <w:jc w:val="center"/>
              <w:rPr>
                <w:color w:val="000000"/>
                <w:sz w:val="20"/>
                <w:szCs w:val="20"/>
                <w:lang w:eastAsia="id-ID"/>
              </w:rPr>
            </w:pPr>
            <w:r w:rsidRPr="003A2692">
              <w:rPr>
                <w:color w:val="000000"/>
                <w:sz w:val="20"/>
                <w:szCs w:val="20"/>
                <w:lang w:eastAsia="id-ID"/>
              </w:rPr>
              <w:t>DA24</w:t>
            </w:r>
          </w:p>
        </w:tc>
        <w:tc>
          <w:tcPr>
            <w:tcW w:w="5103" w:type="dxa"/>
            <w:tcBorders>
              <w:top w:val="nil"/>
              <w:bottom w:val="single" w:sz="4" w:space="0" w:color="auto"/>
            </w:tcBorders>
          </w:tcPr>
          <w:p w14:paraId="1B32C072" w14:textId="28712895" w:rsidR="003A2692" w:rsidRPr="003A2692" w:rsidRDefault="003A2692" w:rsidP="003A2692">
            <w:pPr>
              <w:rPr>
                <w:sz w:val="20"/>
                <w:szCs w:val="20"/>
                <w:lang w:val="id-ID"/>
              </w:rPr>
            </w:pPr>
            <w:r w:rsidRPr="003A2692">
              <w:rPr>
                <w:sz w:val="20"/>
                <w:szCs w:val="20"/>
              </w:rPr>
              <w:t xml:space="preserve">Menggunakan pelindung galon saat pengiriman </w:t>
            </w:r>
          </w:p>
        </w:tc>
      </w:tr>
    </w:tbl>
    <w:p w14:paraId="6C5635FE" w14:textId="480A1BE8" w:rsidR="00D0686D" w:rsidRPr="001B53C5" w:rsidRDefault="00D0686D" w:rsidP="00FF44A9">
      <w:pPr>
        <w:tabs>
          <w:tab w:val="left" w:pos="7515"/>
        </w:tabs>
        <w:rPr>
          <w:sz w:val="20"/>
          <w:szCs w:val="20"/>
        </w:rPr>
      </w:pPr>
    </w:p>
    <w:p w14:paraId="5FB0D14F" w14:textId="77777777" w:rsidR="00D0686D" w:rsidRDefault="00D0686D" w:rsidP="00FF44A9">
      <w:pPr>
        <w:tabs>
          <w:tab w:val="left" w:pos="7515"/>
        </w:tabs>
      </w:pPr>
    </w:p>
    <w:p w14:paraId="6599E589" w14:textId="6F0FEDDF" w:rsidR="00FF44A9" w:rsidRPr="00FF44A9" w:rsidRDefault="00FF44A9" w:rsidP="00FF44A9">
      <w:pPr>
        <w:tabs>
          <w:tab w:val="left" w:pos="7515"/>
        </w:tabs>
        <w:ind w:left="142" w:firstLine="284"/>
        <w:rPr>
          <w:sz w:val="20"/>
          <w:szCs w:val="20"/>
        </w:rPr>
      </w:pPr>
      <w:r w:rsidRPr="00FF44A9">
        <w:rPr>
          <w:sz w:val="20"/>
          <w:szCs w:val="20"/>
        </w:rPr>
        <w:t xml:space="preserve">Dari table </w:t>
      </w:r>
      <w:r w:rsidR="00375421">
        <w:rPr>
          <w:sz w:val="20"/>
          <w:szCs w:val="20"/>
        </w:rPr>
        <w:t xml:space="preserve">1. </w:t>
      </w:r>
      <w:r w:rsidRPr="00FF44A9">
        <w:rPr>
          <w:sz w:val="20"/>
          <w:szCs w:val="20"/>
        </w:rPr>
        <w:t>diatas dapat diketahui terdapat 24 atribut yang digunakan dalam penyebaran kuesioner dimana dari data tersebut akan di pergunakan dalam perhitungan.</w:t>
      </w:r>
    </w:p>
    <w:p w14:paraId="2A2E553C" w14:textId="77777777" w:rsidR="00FF44A9" w:rsidRDefault="00FF44A9" w:rsidP="00FF44A9">
      <w:pPr>
        <w:tabs>
          <w:tab w:val="left" w:pos="7515"/>
        </w:tabs>
      </w:pPr>
    </w:p>
    <w:p w14:paraId="1E0AE3BF" w14:textId="168D7E38" w:rsidR="00867001" w:rsidRDefault="00867001" w:rsidP="00867001">
      <w:pPr>
        <w:pStyle w:val="ListParagraph"/>
        <w:numPr>
          <w:ilvl w:val="0"/>
          <w:numId w:val="2"/>
        </w:numPr>
        <w:spacing w:line="228" w:lineRule="exact"/>
        <w:ind w:left="426" w:hanging="284"/>
        <w:rPr>
          <w:b/>
          <w:sz w:val="20"/>
        </w:rPr>
      </w:pPr>
      <w:r>
        <w:rPr>
          <w:b/>
          <w:sz w:val="20"/>
        </w:rPr>
        <w:t>Perhitungan R</w:t>
      </w:r>
      <w:r w:rsidRPr="00867001">
        <w:rPr>
          <w:b/>
          <w:sz w:val="20"/>
          <w:vertAlign w:val="subscript"/>
        </w:rPr>
        <w:t>tabel</w:t>
      </w:r>
    </w:p>
    <w:p w14:paraId="22CFC6DE" w14:textId="22B5C0B6" w:rsidR="00867001" w:rsidRDefault="003D080B" w:rsidP="00867001">
      <w:pPr>
        <w:ind w:left="142" w:firstLine="284"/>
        <w:jc w:val="both"/>
        <w:rPr>
          <w:sz w:val="20"/>
          <w:szCs w:val="20"/>
        </w:rPr>
      </w:pPr>
      <w:r>
        <w:rPr>
          <w:sz w:val="20"/>
          <w:szCs w:val="20"/>
        </w:rPr>
        <w:t>Hasil kuesioner yang telah disebar kepada masyarakat sebanyak 107 responden</w:t>
      </w:r>
      <w:r w:rsidR="00461104">
        <w:rPr>
          <w:sz w:val="20"/>
          <w:szCs w:val="20"/>
        </w:rPr>
        <w:t xml:space="preserve"> kemudian direkap dan ditabulasikan untuk pengolahan data selanjutnya. Hasil kuesioner yang didapat dari penilaian tingkat kenierja dan tingkat harapan metode IPA kemudian diuji ringkay validitas dan reliabilitasnya menggunakan </w:t>
      </w:r>
      <w:r w:rsidR="00461104">
        <w:rPr>
          <w:i/>
          <w:iCs/>
          <w:sz w:val="20"/>
          <w:szCs w:val="20"/>
        </w:rPr>
        <w:t xml:space="preserve">software </w:t>
      </w:r>
      <w:r w:rsidR="00461104">
        <w:rPr>
          <w:sz w:val="20"/>
          <w:szCs w:val="20"/>
        </w:rPr>
        <w:t>SPSS v. 16.</w:t>
      </w:r>
      <w:r>
        <w:rPr>
          <w:sz w:val="20"/>
          <w:szCs w:val="20"/>
        </w:rPr>
        <w:t xml:space="preserve"> </w:t>
      </w:r>
      <w:r w:rsidR="00867001">
        <w:rPr>
          <w:sz w:val="20"/>
          <w:szCs w:val="20"/>
        </w:rPr>
        <w:t>Adapun tingkat signifikan yang digunakan untuk membandingkan R</w:t>
      </w:r>
      <w:r w:rsidR="00867001" w:rsidRPr="00D0686D">
        <w:rPr>
          <w:sz w:val="20"/>
          <w:szCs w:val="20"/>
          <w:vertAlign w:val="subscript"/>
        </w:rPr>
        <w:t>hitung</w:t>
      </w:r>
      <w:r w:rsidR="00867001">
        <w:rPr>
          <w:sz w:val="20"/>
          <w:szCs w:val="20"/>
        </w:rPr>
        <w:t xml:space="preserve"> dan R</w:t>
      </w:r>
      <w:r w:rsidR="00867001" w:rsidRPr="00D0686D">
        <w:rPr>
          <w:sz w:val="20"/>
          <w:szCs w:val="20"/>
          <w:vertAlign w:val="subscript"/>
        </w:rPr>
        <w:t>tabel</w:t>
      </w:r>
      <w:r w:rsidR="00867001">
        <w:rPr>
          <w:sz w:val="20"/>
          <w:szCs w:val="20"/>
        </w:rPr>
        <w:t xml:space="preserve"> adalah sebesar 0.05 (5%). Maka untuk menentukan besara</w:t>
      </w:r>
      <w:r>
        <w:rPr>
          <w:sz w:val="20"/>
          <w:szCs w:val="20"/>
        </w:rPr>
        <w:t>n R</w:t>
      </w:r>
      <w:r w:rsidRPr="00D0686D">
        <w:rPr>
          <w:sz w:val="20"/>
          <w:szCs w:val="20"/>
          <w:vertAlign w:val="subscript"/>
        </w:rPr>
        <w:t>tabel</w:t>
      </w:r>
      <w:r>
        <w:rPr>
          <w:sz w:val="20"/>
          <w:szCs w:val="20"/>
        </w:rPr>
        <w:t xml:space="preserve"> ialah sebagai berikut:</w:t>
      </w:r>
    </w:p>
    <w:p w14:paraId="380A988C" w14:textId="77777777" w:rsidR="003D080B" w:rsidRPr="003D080B" w:rsidRDefault="003D080B" w:rsidP="00867001">
      <w:pPr>
        <w:ind w:left="142" w:firstLine="284"/>
        <w:jc w:val="both"/>
        <w:rPr>
          <w:sz w:val="16"/>
          <w:szCs w:val="16"/>
        </w:rPr>
      </w:pPr>
    </w:p>
    <w:p w14:paraId="3B72377A" w14:textId="77777777" w:rsidR="003D080B" w:rsidRPr="003D080B" w:rsidRDefault="003D080B" w:rsidP="003D080B">
      <w:pPr>
        <w:ind w:left="142"/>
        <w:jc w:val="both"/>
        <w:rPr>
          <w:sz w:val="20"/>
          <w:szCs w:val="20"/>
          <w:lang w:val="id-ID"/>
        </w:rPr>
      </w:pPr>
      <w:r w:rsidRPr="003D080B">
        <w:rPr>
          <w:sz w:val="20"/>
          <w:szCs w:val="20"/>
          <w:lang w:val="id-ID"/>
        </w:rPr>
        <w:t xml:space="preserve">df = N – 2                                                                                      </w:t>
      </w:r>
    </w:p>
    <w:p w14:paraId="27C71033" w14:textId="77777777" w:rsidR="003D080B" w:rsidRPr="003D080B" w:rsidRDefault="003D080B" w:rsidP="003D080B">
      <w:pPr>
        <w:ind w:left="142"/>
        <w:jc w:val="both"/>
        <w:rPr>
          <w:sz w:val="20"/>
          <w:szCs w:val="20"/>
          <w:lang w:val="id-ID"/>
        </w:rPr>
      </w:pPr>
      <w:r w:rsidRPr="003D080B">
        <w:rPr>
          <w:sz w:val="20"/>
          <w:szCs w:val="20"/>
          <w:lang w:val="id-ID"/>
        </w:rPr>
        <w:t>df = 107 – 2</w:t>
      </w:r>
    </w:p>
    <w:p w14:paraId="1AC535F1" w14:textId="77777777" w:rsidR="003D080B" w:rsidRPr="003D080B" w:rsidRDefault="003D080B" w:rsidP="003D080B">
      <w:pPr>
        <w:ind w:left="142"/>
        <w:jc w:val="both"/>
        <w:rPr>
          <w:sz w:val="20"/>
          <w:szCs w:val="20"/>
          <w:lang w:val="id-ID"/>
        </w:rPr>
      </w:pPr>
      <w:r w:rsidRPr="003D080B">
        <w:rPr>
          <w:sz w:val="20"/>
          <w:szCs w:val="20"/>
          <w:lang w:val="id-ID"/>
        </w:rPr>
        <w:t>df = 105</w:t>
      </w:r>
    </w:p>
    <w:p w14:paraId="7C8B755A" w14:textId="5628E386" w:rsidR="003D080B" w:rsidRDefault="003D080B" w:rsidP="00867001">
      <w:pPr>
        <w:ind w:left="142" w:firstLine="284"/>
        <w:jc w:val="both"/>
        <w:rPr>
          <w:sz w:val="16"/>
          <w:szCs w:val="16"/>
        </w:rPr>
      </w:pPr>
    </w:p>
    <w:p w14:paraId="79AD73FA" w14:textId="05162AF2" w:rsidR="003D080B" w:rsidRDefault="00461104" w:rsidP="00867001">
      <w:pPr>
        <w:ind w:left="142" w:firstLine="284"/>
        <w:jc w:val="both"/>
        <w:rPr>
          <w:szCs w:val="24"/>
        </w:rPr>
      </w:pPr>
      <w:r>
        <w:rPr>
          <w:sz w:val="20"/>
          <w:szCs w:val="20"/>
        </w:rPr>
        <w:t>jika dilihat menggunakan R</w:t>
      </w:r>
      <w:r w:rsidRPr="00D0686D">
        <w:rPr>
          <w:sz w:val="20"/>
          <w:szCs w:val="20"/>
          <w:vertAlign w:val="subscript"/>
        </w:rPr>
        <w:t>tabel</w:t>
      </w:r>
      <w:r>
        <w:rPr>
          <w:sz w:val="20"/>
          <w:szCs w:val="20"/>
        </w:rPr>
        <w:t xml:space="preserve"> </w:t>
      </w:r>
      <w:r w:rsidR="00A22F69">
        <w:rPr>
          <w:sz w:val="20"/>
          <w:szCs w:val="20"/>
        </w:rPr>
        <w:t xml:space="preserve">dengan menggunakan uji dua arah dengan tingkatan signifikan 0,05 df = 105 memiliki nilai 0,1900. Sedangkan uji reliabilitas daoat dilakukan secara bersamaan dengan seluruh butir pertanyaan. Uji reliabilitas dapat dikatan baik jika memiliki nilai </w:t>
      </w:r>
      <w:r w:rsidR="00A22F69" w:rsidRPr="00A22F69">
        <w:rPr>
          <w:i/>
          <w:iCs/>
          <w:sz w:val="20"/>
          <w:szCs w:val="20"/>
          <w:lang w:val="id-ID"/>
        </w:rPr>
        <w:t xml:space="preserve">Cornbach’s Alpha </w:t>
      </w:r>
      <w:r w:rsidR="00A22F69" w:rsidRPr="00A22F69">
        <w:rPr>
          <w:sz w:val="20"/>
          <w:szCs w:val="20"/>
          <w:lang w:val="id-ID"/>
        </w:rPr>
        <w:t>&gt; 0,</w:t>
      </w:r>
      <w:r w:rsidR="00A22F69">
        <w:rPr>
          <w:szCs w:val="24"/>
          <w:lang w:val="id-ID"/>
        </w:rPr>
        <w:t>6</w:t>
      </w:r>
      <w:r w:rsidR="00A22F69">
        <w:rPr>
          <w:szCs w:val="24"/>
        </w:rPr>
        <w:t xml:space="preserve">. </w:t>
      </w:r>
    </w:p>
    <w:p w14:paraId="3E7A3798" w14:textId="39AAF5C3" w:rsidR="00A22F69" w:rsidRDefault="00A22F69" w:rsidP="00867001">
      <w:pPr>
        <w:ind w:left="142" w:firstLine="284"/>
        <w:jc w:val="both"/>
        <w:rPr>
          <w:sz w:val="20"/>
          <w:szCs w:val="20"/>
        </w:rPr>
      </w:pPr>
    </w:p>
    <w:p w14:paraId="0150AAB9" w14:textId="27E89A37" w:rsidR="00A22F69" w:rsidRDefault="00A22F69" w:rsidP="00A22F69">
      <w:pPr>
        <w:pStyle w:val="ListParagraph"/>
        <w:numPr>
          <w:ilvl w:val="0"/>
          <w:numId w:val="2"/>
        </w:numPr>
        <w:spacing w:line="228" w:lineRule="exact"/>
        <w:ind w:left="426" w:hanging="284"/>
        <w:rPr>
          <w:b/>
          <w:sz w:val="20"/>
        </w:rPr>
      </w:pPr>
      <w:r>
        <w:rPr>
          <w:b/>
          <w:sz w:val="20"/>
        </w:rPr>
        <w:t>Uji Validitas</w:t>
      </w:r>
    </w:p>
    <w:p w14:paraId="6EA3145A" w14:textId="48F20CB8" w:rsidR="00A22F69" w:rsidRPr="00E41637" w:rsidRDefault="003A2692" w:rsidP="00A22F69">
      <w:pPr>
        <w:ind w:left="142" w:firstLine="284"/>
        <w:jc w:val="both"/>
        <w:rPr>
          <w:sz w:val="20"/>
          <w:szCs w:val="20"/>
        </w:rPr>
      </w:pPr>
      <w:proofErr w:type="gramStart"/>
      <w:r w:rsidRPr="00E41637">
        <w:rPr>
          <w:sz w:val="20"/>
          <w:szCs w:val="20"/>
        </w:rPr>
        <w:t xml:space="preserve">Berikut ini adalah hasil uji validitas dari masing-masing kuesioner dengan menggunakan metode </w:t>
      </w:r>
      <w:r w:rsidRPr="00E41637">
        <w:rPr>
          <w:i/>
          <w:iCs/>
          <w:sz w:val="20"/>
          <w:szCs w:val="20"/>
        </w:rPr>
        <w:t xml:space="preserve">impotance performance analysis </w:t>
      </w:r>
      <w:r w:rsidRPr="00E41637">
        <w:rPr>
          <w:sz w:val="20"/>
          <w:szCs w:val="20"/>
        </w:rPr>
        <w:t>(IPA).</w:t>
      </w:r>
      <w:proofErr w:type="gramEnd"/>
      <w:r w:rsidRPr="00E41637">
        <w:rPr>
          <w:sz w:val="20"/>
          <w:szCs w:val="20"/>
        </w:rPr>
        <w:t xml:space="preserve"> </w:t>
      </w:r>
    </w:p>
    <w:p w14:paraId="08DEC2EB" w14:textId="64E85D34" w:rsidR="003A2692" w:rsidRDefault="003A2692" w:rsidP="00A22F69">
      <w:pPr>
        <w:ind w:left="142" w:firstLine="284"/>
        <w:jc w:val="both"/>
        <w:rPr>
          <w:sz w:val="20"/>
          <w:szCs w:val="20"/>
        </w:rPr>
      </w:pPr>
    </w:p>
    <w:p w14:paraId="57F3C728" w14:textId="3E2C2339" w:rsidR="003A2692" w:rsidRDefault="003A2692" w:rsidP="00A22F69">
      <w:pPr>
        <w:ind w:left="142" w:firstLine="284"/>
        <w:jc w:val="both"/>
        <w:rPr>
          <w:sz w:val="20"/>
          <w:szCs w:val="20"/>
        </w:rPr>
      </w:pPr>
    </w:p>
    <w:p w14:paraId="3E500571" w14:textId="1EEDA1AF" w:rsidR="003A2692" w:rsidRDefault="003A2692" w:rsidP="00A22F69">
      <w:pPr>
        <w:ind w:left="142" w:firstLine="284"/>
        <w:jc w:val="both"/>
        <w:rPr>
          <w:sz w:val="20"/>
          <w:szCs w:val="20"/>
        </w:rPr>
      </w:pPr>
    </w:p>
    <w:p w14:paraId="4E3F8674" w14:textId="6C5F2EE2" w:rsidR="003A2692" w:rsidRDefault="003A2692" w:rsidP="00F72E32">
      <w:pPr>
        <w:jc w:val="both"/>
        <w:rPr>
          <w:sz w:val="20"/>
          <w:szCs w:val="20"/>
        </w:rPr>
      </w:pPr>
    </w:p>
    <w:p w14:paraId="1A9677C2" w14:textId="197D176F" w:rsidR="00F72E32" w:rsidRDefault="00F72E32" w:rsidP="00F72E32">
      <w:pPr>
        <w:jc w:val="both"/>
        <w:rPr>
          <w:sz w:val="20"/>
          <w:szCs w:val="20"/>
        </w:rPr>
      </w:pPr>
    </w:p>
    <w:p w14:paraId="6EF8BB83" w14:textId="77777777" w:rsidR="00F72E32" w:rsidRDefault="00F72E32" w:rsidP="00F72E32">
      <w:pPr>
        <w:jc w:val="both"/>
        <w:rPr>
          <w:sz w:val="20"/>
          <w:szCs w:val="20"/>
        </w:rPr>
      </w:pPr>
    </w:p>
    <w:p w14:paraId="503A10BC" w14:textId="77777777" w:rsidR="003A2692" w:rsidRDefault="003A2692" w:rsidP="003A2692">
      <w:pPr>
        <w:jc w:val="center"/>
        <w:rPr>
          <w:b/>
          <w:bCs/>
          <w:sz w:val="20"/>
          <w:szCs w:val="20"/>
        </w:rPr>
      </w:pPr>
    </w:p>
    <w:p w14:paraId="5FE09C5D" w14:textId="77777777" w:rsidR="00F72E32" w:rsidRDefault="00F72E32" w:rsidP="003A2692">
      <w:pPr>
        <w:jc w:val="center"/>
        <w:rPr>
          <w:b/>
          <w:bCs/>
          <w:sz w:val="20"/>
          <w:szCs w:val="20"/>
        </w:rPr>
      </w:pPr>
    </w:p>
    <w:p w14:paraId="196B26DB" w14:textId="77777777" w:rsidR="00CB259C" w:rsidRDefault="00CB259C" w:rsidP="00A839F7">
      <w:pPr>
        <w:jc w:val="center"/>
        <w:rPr>
          <w:b/>
          <w:bCs/>
          <w:sz w:val="20"/>
          <w:szCs w:val="20"/>
          <w:lang w:val="id-ID"/>
        </w:rPr>
      </w:pPr>
    </w:p>
    <w:p w14:paraId="1699B34A" w14:textId="77777777" w:rsidR="00CB259C" w:rsidRDefault="00CB259C" w:rsidP="00A839F7">
      <w:pPr>
        <w:jc w:val="center"/>
        <w:rPr>
          <w:b/>
          <w:bCs/>
          <w:sz w:val="20"/>
          <w:szCs w:val="20"/>
          <w:lang w:val="id-ID"/>
        </w:rPr>
      </w:pPr>
    </w:p>
    <w:p w14:paraId="032C9F86" w14:textId="1FB24437" w:rsidR="003A2692" w:rsidRPr="00A839F7" w:rsidRDefault="003A2692" w:rsidP="00A839F7">
      <w:pPr>
        <w:jc w:val="center"/>
        <w:rPr>
          <w:sz w:val="20"/>
          <w:szCs w:val="20"/>
          <w:lang w:val="id-ID"/>
        </w:rPr>
      </w:pPr>
      <w:proofErr w:type="gramStart"/>
      <w:r w:rsidRPr="00867001">
        <w:rPr>
          <w:b/>
          <w:bCs/>
          <w:sz w:val="20"/>
          <w:szCs w:val="20"/>
        </w:rPr>
        <w:t xml:space="preserve">Table </w:t>
      </w:r>
      <w:r>
        <w:rPr>
          <w:b/>
          <w:bCs/>
          <w:sz w:val="20"/>
          <w:szCs w:val="20"/>
        </w:rPr>
        <w:t>2</w:t>
      </w:r>
      <w:r w:rsidRPr="00867001">
        <w:rPr>
          <w:b/>
          <w:bCs/>
          <w:sz w:val="20"/>
          <w:szCs w:val="20"/>
        </w:rPr>
        <w:t>.</w:t>
      </w:r>
      <w:proofErr w:type="gramEnd"/>
      <w:r w:rsidRPr="00867001">
        <w:rPr>
          <w:b/>
          <w:bCs/>
          <w:sz w:val="20"/>
          <w:szCs w:val="20"/>
        </w:rPr>
        <w:t xml:space="preserve">  </w:t>
      </w:r>
      <w:r w:rsidR="00A839F7">
        <w:rPr>
          <w:sz w:val="20"/>
          <w:szCs w:val="20"/>
        </w:rPr>
        <w:t>Uji Validitas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93"/>
        <w:gridCol w:w="1134"/>
        <w:gridCol w:w="1260"/>
        <w:gridCol w:w="1016"/>
        <w:gridCol w:w="1162"/>
        <w:gridCol w:w="962"/>
        <w:gridCol w:w="1002"/>
      </w:tblGrid>
      <w:tr w:rsidR="003A2692" w:rsidRPr="003A2692" w14:paraId="7475FB54" w14:textId="77777777" w:rsidTr="00A839F7">
        <w:trPr>
          <w:jc w:val="center"/>
        </w:trPr>
        <w:tc>
          <w:tcPr>
            <w:tcW w:w="675" w:type="dxa"/>
            <w:vMerge w:val="restart"/>
            <w:tcBorders>
              <w:top w:val="single" w:sz="4" w:space="0" w:color="auto"/>
              <w:bottom w:val="single" w:sz="4" w:space="0" w:color="auto"/>
            </w:tcBorders>
            <w:vAlign w:val="center"/>
          </w:tcPr>
          <w:p w14:paraId="72095AE3" w14:textId="0AFDDBAF" w:rsidR="003A2692" w:rsidRPr="003A2692" w:rsidRDefault="003A2692" w:rsidP="003A2692">
            <w:pPr>
              <w:jc w:val="center"/>
              <w:rPr>
                <w:sz w:val="20"/>
                <w:szCs w:val="20"/>
              </w:rPr>
            </w:pPr>
            <w:r w:rsidRPr="003A2692">
              <w:rPr>
                <w:sz w:val="20"/>
                <w:szCs w:val="20"/>
                <w:lang w:val="id-ID"/>
              </w:rPr>
              <w:t>No.</w:t>
            </w:r>
          </w:p>
        </w:tc>
        <w:tc>
          <w:tcPr>
            <w:tcW w:w="993" w:type="dxa"/>
            <w:vMerge w:val="restart"/>
            <w:tcBorders>
              <w:top w:val="single" w:sz="4" w:space="0" w:color="auto"/>
              <w:bottom w:val="single" w:sz="4" w:space="0" w:color="auto"/>
            </w:tcBorders>
            <w:vAlign w:val="center"/>
          </w:tcPr>
          <w:p w14:paraId="6BF09D7D" w14:textId="47E17562" w:rsidR="003A2692" w:rsidRPr="003A2692" w:rsidRDefault="003A2692" w:rsidP="003A2692">
            <w:pPr>
              <w:jc w:val="center"/>
              <w:rPr>
                <w:sz w:val="20"/>
                <w:szCs w:val="20"/>
              </w:rPr>
            </w:pPr>
            <w:r w:rsidRPr="003A2692">
              <w:rPr>
                <w:sz w:val="20"/>
                <w:szCs w:val="20"/>
                <w:lang w:val="id-ID"/>
              </w:rPr>
              <w:t>Atribut</w:t>
            </w:r>
          </w:p>
        </w:tc>
        <w:tc>
          <w:tcPr>
            <w:tcW w:w="3410" w:type="dxa"/>
            <w:gridSpan w:val="3"/>
            <w:tcBorders>
              <w:top w:val="single" w:sz="4" w:space="0" w:color="auto"/>
              <w:bottom w:val="single" w:sz="4" w:space="0" w:color="auto"/>
            </w:tcBorders>
            <w:vAlign w:val="center"/>
          </w:tcPr>
          <w:p w14:paraId="2DA76A93" w14:textId="2F60FBE8" w:rsidR="003A2692" w:rsidRPr="003A2692" w:rsidRDefault="003A2692" w:rsidP="003A2692">
            <w:pPr>
              <w:jc w:val="center"/>
              <w:rPr>
                <w:sz w:val="20"/>
                <w:szCs w:val="20"/>
              </w:rPr>
            </w:pPr>
            <w:r w:rsidRPr="003A2692">
              <w:rPr>
                <w:i/>
                <w:iCs/>
                <w:sz w:val="20"/>
                <w:szCs w:val="20"/>
                <w:lang w:val="id-ID"/>
              </w:rPr>
              <w:t>Performance</w:t>
            </w:r>
          </w:p>
        </w:tc>
        <w:tc>
          <w:tcPr>
            <w:tcW w:w="3126" w:type="dxa"/>
            <w:gridSpan w:val="3"/>
            <w:tcBorders>
              <w:top w:val="single" w:sz="4" w:space="0" w:color="auto"/>
              <w:bottom w:val="single" w:sz="4" w:space="0" w:color="auto"/>
            </w:tcBorders>
            <w:vAlign w:val="center"/>
          </w:tcPr>
          <w:p w14:paraId="3961B553" w14:textId="36ACBBD0" w:rsidR="003A2692" w:rsidRPr="003A2692" w:rsidRDefault="003A2692" w:rsidP="003A2692">
            <w:pPr>
              <w:jc w:val="center"/>
              <w:rPr>
                <w:sz w:val="20"/>
                <w:szCs w:val="20"/>
              </w:rPr>
            </w:pPr>
            <w:r w:rsidRPr="003A2692">
              <w:rPr>
                <w:i/>
                <w:iCs/>
                <w:sz w:val="20"/>
                <w:szCs w:val="20"/>
                <w:lang w:val="id-ID"/>
              </w:rPr>
              <w:t>Imporntance</w:t>
            </w:r>
          </w:p>
        </w:tc>
      </w:tr>
      <w:tr w:rsidR="003A2692" w:rsidRPr="003A2692" w14:paraId="6765006A" w14:textId="77777777" w:rsidTr="00A839F7">
        <w:trPr>
          <w:jc w:val="center"/>
        </w:trPr>
        <w:tc>
          <w:tcPr>
            <w:tcW w:w="675" w:type="dxa"/>
            <w:vMerge/>
            <w:tcBorders>
              <w:top w:val="single" w:sz="4" w:space="0" w:color="auto"/>
              <w:bottom w:val="single" w:sz="4" w:space="0" w:color="auto"/>
            </w:tcBorders>
            <w:vAlign w:val="center"/>
          </w:tcPr>
          <w:p w14:paraId="6D37BEF9" w14:textId="77777777" w:rsidR="003A2692" w:rsidRPr="003A2692" w:rsidRDefault="003A2692" w:rsidP="003A2692">
            <w:pPr>
              <w:jc w:val="center"/>
              <w:rPr>
                <w:sz w:val="20"/>
                <w:szCs w:val="20"/>
              </w:rPr>
            </w:pPr>
          </w:p>
        </w:tc>
        <w:tc>
          <w:tcPr>
            <w:tcW w:w="993" w:type="dxa"/>
            <w:vMerge/>
            <w:tcBorders>
              <w:top w:val="single" w:sz="4" w:space="0" w:color="auto"/>
              <w:bottom w:val="single" w:sz="4" w:space="0" w:color="auto"/>
            </w:tcBorders>
            <w:vAlign w:val="center"/>
          </w:tcPr>
          <w:p w14:paraId="0EA6413C" w14:textId="77777777" w:rsidR="003A2692" w:rsidRPr="003A2692" w:rsidRDefault="003A2692" w:rsidP="003A2692">
            <w:pPr>
              <w:jc w:val="center"/>
              <w:rPr>
                <w:sz w:val="20"/>
                <w:szCs w:val="20"/>
              </w:rPr>
            </w:pPr>
          </w:p>
        </w:tc>
        <w:tc>
          <w:tcPr>
            <w:tcW w:w="1134" w:type="dxa"/>
            <w:tcBorders>
              <w:top w:val="single" w:sz="4" w:space="0" w:color="auto"/>
              <w:bottom w:val="single" w:sz="4" w:space="0" w:color="auto"/>
            </w:tcBorders>
            <w:vAlign w:val="center"/>
          </w:tcPr>
          <w:p w14:paraId="1B214822" w14:textId="1BADEDCF" w:rsidR="003A2692" w:rsidRPr="003A2692" w:rsidRDefault="003A2692" w:rsidP="003A2692">
            <w:pPr>
              <w:jc w:val="center"/>
              <w:rPr>
                <w:sz w:val="20"/>
                <w:szCs w:val="20"/>
              </w:rPr>
            </w:pPr>
            <w:r w:rsidRPr="003A2692">
              <w:rPr>
                <w:sz w:val="20"/>
                <w:szCs w:val="20"/>
                <w:lang w:val="id-ID"/>
              </w:rPr>
              <w:t>R</w:t>
            </w:r>
            <w:r w:rsidRPr="003A2692">
              <w:rPr>
                <w:sz w:val="20"/>
                <w:szCs w:val="20"/>
                <w:vertAlign w:val="subscript"/>
                <w:lang w:val="id-ID"/>
              </w:rPr>
              <w:t>Hitung</w:t>
            </w:r>
          </w:p>
        </w:tc>
        <w:tc>
          <w:tcPr>
            <w:tcW w:w="1260" w:type="dxa"/>
            <w:tcBorders>
              <w:top w:val="single" w:sz="4" w:space="0" w:color="auto"/>
              <w:bottom w:val="single" w:sz="4" w:space="0" w:color="auto"/>
            </w:tcBorders>
            <w:vAlign w:val="center"/>
          </w:tcPr>
          <w:p w14:paraId="66D8EFB4" w14:textId="7A88F078" w:rsidR="003A2692" w:rsidRPr="003A2692" w:rsidRDefault="003A2692" w:rsidP="003A2692">
            <w:pPr>
              <w:jc w:val="center"/>
              <w:rPr>
                <w:sz w:val="20"/>
                <w:szCs w:val="20"/>
              </w:rPr>
            </w:pPr>
            <w:r w:rsidRPr="003A2692">
              <w:rPr>
                <w:sz w:val="20"/>
                <w:szCs w:val="20"/>
                <w:lang w:val="id-ID"/>
              </w:rPr>
              <w:t>R</w:t>
            </w:r>
            <w:r w:rsidRPr="003A2692">
              <w:rPr>
                <w:sz w:val="20"/>
                <w:szCs w:val="20"/>
                <w:vertAlign w:val="subscript"/>
                <w:lang w:val="id-ID"/>
              </w:rPr>
              <w:t>Tabel</w:t>
            </w:r>
          </w:p>
        </w:tc>
        <w:tc>
          <w:tcPr>
            <w:tcW w:w="1016" w:type="dxa"/>
            <w:tcBorders>
              <w:top w:val="single" w:sz="4" w:space="0" w:color="auto"/>
              <w:bottom w:val="single" w:sz="4" w:space="0" w:color="auto"/>
            </w:tcBorders>
            <w:vAlign w:val="center"/>
          </w:tcPr>
          <w:p w14:paraId="2B70C4CD" w14:textId="727E165D" w:rsidR="003A2692" w:rsidRPr="003A2692" w:rsidRDefault="003A2692" w:rsidP="003A2692">
            <w:pPr>
              <w:jc w:val="center"/>
              <w:rPr>
                <w:sz w:val="20"/>
                <w:szCs w:val="20"/>
              </w:rPr>
            </w:pPr>
            <w:r w:rsidRPr="003A2692">
              <w:rPr>
                <w:sz w:val="20"/>
                <w:szCs w:val="20"/>
                <w:lang w:val="id-ID"/>
              </w:rPr>
              <w:t>Ket.</w:t>
            </w:r>
          </w:p>
        </w:tc>
        <w:tc>
          <w:tcPr>
            <w:tcW w:w="1162" w:type="dxa"/>
            <w:tcBorders>
              <w:top w:val="single" w:sz="4" w:space="0" w:color="auto"/>
              <w:bottom w:val="single" w:sz="4" w:space="0" w:color="auto"/>
            </w:tcBorders>
            <w:vAlign w:val="center"/>
          </w:tcPr>
          <w:p w14:paraId="203AC258" w14:textId="6A2CE7D7" w:rsidR="003A2692" w:rsidRPr="003A2692" w:rsidRDefault="003A2692" w:rsidP="003A2692">
            <w:pPr>
              <w:jc w:val="center"/>
              <w:rPr>
                <w:sz w:val="20"/>
                <w:szCs w:val="20"/>
              </w:rPr>
            </w:pPr>
            <w:r w:rsidRPr="003A2692">
              <w:rPr>
                <w:sz w:val="20"/>
                <w:szCs w:val="20"/>
                <w:lang w:val="id-ID"/>
              </w:rPr>
              <w:t>R</w:t>
            </w:r>
            <w:r w:rsidRPr="003A2692">
              <w:rPr>
                <w:sz w:val="20"/>
                <w:szCs w:val="20"/>
                <w:vertAlign w:val="subscript"/>
                <w:lang w:val="id-ID"/>
              </w:rPr>
              <w:t>Hitung</w:t>
            </w:r>
          </w:p>
        </w:tc>
        <w:tc>
          <w:tcPr>
            <w:tcW w:w="962" w:type="dxa"/>
            <w:tcBorders>
              <w:top w:val="single" w:sz="4" w:space="0" w:color="auto"/>
              <w:bottom w:val="single" w:sz="4" w:space="0" w:color="auto"/>
            </w:tcBorders>
            <w:vAlign w:val="center"/>
          </w:tcPr>
          <w:p w14:paraId="093E6398" w14:textId="57C71F43" w:rsidR="003A2692" w:rsidRPr="003A2692" w:rsidRDefault="003A2692" w:rsidP="003A2692">
            <w:pPr>
              <w:jc w:val="center"/>
              <w:rPr>
                <w:sz w:val="20"/>
                <w:szCs w:val="20"/>
              </w:rPr>
            </w:pPr>
            <w:r w:rsidRPr="003A2692">
              <w:rPr>
                <w:sz w:val="20"/>
                <w:szCs w:val="20"/>
                <w:lang w:val="id-ID"/>
              </w:rPr>
              <w:t>R</w:t>
            </w:r>
            <w:r w:rsidRPr="003A2692">
              <w:rPr>
                <w:sz w:val="20"/>
                <w:szCs w:val="20"/>
                <w:vertAlign w:val="subscript"/>
                <w:lang w:val="id-ID"/>
              </w:rPr>
              <w:t>Tabel</w:t>
            </w:r>
          </w:p>
        </w:tc>
        <w:tc>
          <w:tcPr>
            <w:tcW w:w="1002" w:type="dxa"/>
            <w:tcBorders>
              <w:top w:val="single" w:sz="4" w:space="0" w:color="auto"/>
              <w:bottom w:val="single" w:sz="4" w:space="0" w:color="auto"/>
            </w:tcBorders>
            <w:vAlign w:val="center"/>
          </w:tcPr>
          <w:p w14:paraId="397F657B" w14:textId="0D07265C" w:rsidR="003A2692" w:rsidRPr="003A2692" w:rsidRDefault="003A2692" w:rsidP="003A2692">
            <w:pPr>
              <w:jc w:val="center"/>
              <w:rPr>
                <w:sz w:val="20"/>
                <w:szCs w:val="20"/>
              </w:rPr>
            </w:pPr>
            <w:r w:rsidRPr="003A2692">
              <w:rPr>
                <w:sz w:val="20"/>
                <w:szCs w:val="20"/>
                <w:lang w:val="id-ID"/>
              </w:rPr>
              <w:t>Ket.</w:t>
            </w:r>
          </w:p>
        </w:tc>
      </w:tr>
      <w:tr w:rsidR="003A2692" w:rsidRPr="003A2692" w14:paraId="34D336D8" w14:textId="77777777" w:rsidTr="00A839F7">
        <w:trPr>
          <w:jc w:val="center"/>
        </w:trPr>
        <w:tc>
          <w:tcPr>
            <w:tcW w:w="675" w:type="dxa"/>
            <w:tcBorders>
              <w:top w:val="single" w:sz="4" w:space="0" w:color="auto"/>
            </w:tcBorders>
            <w:vAlign w:val="center"/>
          </w:tcPr>
          <w:p w14:paraId="28CDCF75" w14:textId="33D2CC93" w:rsidR="003A2692" w:rsidRPr="003A2692" w:rsidRDefault="003A2692" w:rsidP="003A2692">
            <w:pPr>
              <w:jc w:val="center"/>
              <w:rPr>
                <w:sz w:val="20"/>
                <w:szCs w:val="20"/>
              </w:rPr>
            </w:pPr>
            <w:r w:rsidRPr="003A2692">
              <w:rPr>
                <w:sz w:val="20"/>
                <w:szCs w:val="20"/>
                <w:lang w:val="id-ID"/>
              </w:rPr>
              <w:t>1.</w:t>
            </w:r>
          </w:p>
        </w:tc>
        <w:tc>
          <w:tcPr>
            <w:tcW w:w="993" w:type="dxa"/>
            <w:tcBorders>
              <w:top w:val="single" w:sz="4" w:space="0" w:color="auto"/>
            </w:tcBorders>
            <w:vAlign w:val="center"/>
          </w:tcPr>
          <w:p w14:paraId="7A9C7306" w14:textId="38FEF1DA" w:rsidR="003A2692" w:rsidRPr="003A2692" w:rsidRDefault="003A2692" w:rsidP="003A2692">
            <w:pPr>
              <w:jc w:val="center"/>
              <w:rPr>
                <w:sz w:val="20"/>
                <w:szCs w:val="20"/>
              </w:rPr>
            </w:pPr>
            <w:r w:rsidRPr="003A2692">
              <w:rPr>
                <w:color w:val="000000"/>
                <w:sz w:val="20"/>
                <w:szCs w:val="20"/>
                <w:lang w:eastAsia="id-ID"/>
              </w:rPr>
              <w:t>KA1</w:t>
            </w:r>
          </w:p>
        </w:tc>
        <w:tc>
          <w:tcPr>
            <w:tcW w:w="1134" w:type="dxa"/>
            <w:tcBorders>
              <w:top w:val="single" w:sz="4" w:space="0" w:color="auto"/>
            </w:tcBorders>
          </w:tcPr>
          <w:p w14:paraId="5EF59DDF" w14:textId="279118DB" w:rsidR="003A2692" w:rsidRPr="003A2692" w:rsidRDefault="003A2692" w:rsidP="003A2692">
            <w:pPr>
              <w:jc w:val="center"/>
              <w:rPr>
                <w:sz w:val="20"/>
                <w:szCs w:val="20"/>
              </w:rPr>
            </w:pPr>
            <w:r w:rsidRPr="003A2692">
              <w:rPr>
                <w:sz w:val="20"/>
                <w:szCs w:val="20"/>
                <w:lang w:val="id-ID"/>
              </w:rPr>
              <w:t>0.588</w:t>
            </w:r>
          </w:p>
        </w:tc>
        <w:tc>
          <w:tcPr>
            <w:tcW w:w="1260" w:type="dxa"/>
            <w:tcBorders>
              <w:top w:val="single" w:sz="4" w:space="0" w:color="auto"/>
            </w:tcBorders>
          </w:tcPr>
          <w:p w14:paraId="0FB6550C" w14:textId="0473492D" w:rsidR="003A2692" w:rsidRPr="003A2692" w:rsidRDefault="003A2692" w:rsidP="003A2692">
            <w:pPr>
              <w:jc w:val="center"/>
              <w:rPr>
                <w:sz w:val="20"/>
                <w:szCs w:val="20"/>
              </w:rPr>
            </w:pPr>
            <w:r w:rsidRPr="003A2692">
              <w:rPr>
                <w:sz w:val="20"/>
                <w:szCs w:val="20"/>
                <w:lang w:val="id-ID"/>
              </w:rPr>
              <w:t>0,190</w:t>
            </w:r>
          </w:p>
        </w:tc>
        <w:tc>
          <w:tcPr>
            <w:tcW w:w="1016" w:type="dxa"/>
            <w:tcBorders>
              <w:top w:val="single" w:sz="4" w:space="0" w:color="auto"/>
            </w:tcBorders>
            <w:vAlign w:val="center"/>
          </w:tcPr>
          <w:p w14:paraId="60E96973" w14:textId="55CAFEFD" w:rsidR="003A2692" w:rsidRPr="003A2692" w:rsidRDefault="003A2692" w:rsidP="003A2692">
            <w:pPr>
              <w:jc w:val="center"/>
              <w:rPr>
                <w:sz w:val="20"/>
                <w:szCs w:val="20"/>
              </w:rPr>
            </w:pPr>
            <w:r w:rsidRPr="003A2692">
              <w:rPr>
                <w:i/>
                <w:iCs/>
                <w:sz w:val="20"/>
                <w:szCs w:val="20"/>
                <w:lang w:val="id-ID"/>
              </w:rPr>
              <w:t>Valid</w:t>
            </w:r>
          </w:p>
        </w:tc>
        <w:tc>
          <w:tcPr>
            <w:tcW w:w="1162" w:type="dxa"/>
            <w:tcBorders>
              <w:top w:val="single" w:sz="4" w:space="0" w:color="auto"/>
            </w:tcBorders>
            <w:vAlign w:val="center"/>
          </w:tcPr>
          <w:p w14:paraId="757F548A" w14:textId="67A5203A" w:rsidR="003A2692" w:rsidRPr="003A2692" w:rsidRDefault="003A2692" w:rsidP="003A2692">
            <w:pPr>
              <w:jc w:val="center"/>
              <w:rPr>
                <w:sz w:val="20"/>
                <w:szCs w:val="20"/>
              </w:rPr>
            </w:pPr>
            <w:r w:rsidRPr="003A2692">
              <w:rPr>
                <w:sz w:val="20"/>
                <w:szCs w:val="20"/>
                <w:lang w:val="id-ID"/>
              </w:rPr>
              <w:t>0.736</w:t>
            </w:r>
          </w:p>
        </w:tc>
        <w:tc>
          <w:tcPr>
            <w:tcW w:w="962" w:type="dxa"/>
            <w:tcBorders>
              <w:top w:val="single" w:sz="4" w:space="0" w:color="auto"/>
            </w:tcBorders>
          </w:tcPr>
          <w:p w14:paraId="30DB2453" w14:textId="44D235A0" w:rsidR="003A2692" w:rsidRPr="003A2692" w:rsidRDefault="003A2692" w:rsidP="003A2692">
            <w:pPr>
              <w:jc w:val="center"/>
              <w:rPr>
                <w:sz w:val="20"/>
                <w:szCs w:val="20"/>
              </w:rPr>
            </w:pPr>
            <w:r w:rsidRPr="003A2692">
              <w:rPr>
                <w:sz w:val="20"/>
                <w:szCs w:val="20"/>
                <w:lang w:val="id-ID"/>
              </w:rPr>
              <w:t>0,190</w:t>
            </w:r>
          </w:p>
        </w:tc>
        <w:tc>
          <w:tcPr>
            <w:tcW w:w="1002" w:type="dxa"/>
            <w:tcBorders>
              <w:top w:val="single" w:sz="4" w:space="0" w:color="auto"/>
            </w:tcBorders>
            <w:vAlign w:val="center"/>
          </w:tcPr>
          <w:p w14:paraId="620D5719" w14:textId="4F600BD2" w:rsidR="003A2692" w:rsidRPr="003A2692" w:rsidRDefault="003A2692" w:rsidP="003A2692">
            <w:pPr>
              <w:jc w:val="center"/>
              <w:rPr>
                <w:sz w:val="20"/>
                <w:szCs w:val="20"/>
              </w:rPr>
            </w:pPr>
            <w:r w:rsidRPr="003A2692">
              <w:rPr>
                <w:i/>
                <w:iCs/>
                <w:sz w:val="20"/>
                <w:szCs w:val="20"/>
                <w:lang w:val="id-ID"/>
              </w:rPr>
              <w:t>Valid</w:t>
            </w:r>
          </w:p>
        </w:tc>
      </w:tr>
      <w:tr w:rsidR="003A2692" w:rsidRPr="003A2692" w14:paraId="23A5F388" w14:textId="77777777" w:rsidTr="00A839F7">
        <w:trPr>
          <w:jc w:val="center"/>
        </w:trPr>
        <w:tc>
          <w:tcPr>
            <w:tcW w:w="675" w:type="dxa"/>
            <w:vAlign w:val="center"/>
          </w:tcPr>
          <w:p w14:paraId="7AB97EBC" w14:textId="307C5BCF" w:rsidR="003A2692" w:rsidRPr="003A2692" w:rsidRDefault="003A2692" w:rsidP="003A2692">
            <w:pPr>
              <w:jc w:val="center"/>
              <w:rPr>
                <w:sz w:val="20"/>
                <w:szCs w:val="20"/>
                <w:lang w:val="id-ID"/>
              </w:rPr>
            </w:pPr>
            <w:r w:rsidRPr="003A2692">
              <w:rPr>
                <w:sz w:val="20"/>
                <w:szCs w:val="20"/>
                <w:lang w:val="id-ID"/>
              </w:rPr>
              <w:t>2.</w:t>
            </w:r>
          </w:p>
        </w:tc>
        <w:tc>
          <w:tcPr>
            <w:tcW w:w="993" w:type="dxa"/>
            <w:vAlign w:val="center"/>
          </w:tcPr>
          <w:p w14:paraId="393FEB28" w14:textId="2DDADEE7" w:rsidR="003A2692" w:rsidRPr="003A2692" w:rsidRDefault="003A2692" w:rsidP="003A2692">
            <w:pPr>
              <w:jc w:val="center"/>
              <w:rPr>
                <w:color w:val="000000"/>
                <w:sz w:val="20"/>
                <w:szCs w:val="20"/>
                <w:lang w:eastAsia="id-ID"/>
              </w:rPr>
            </w:pPr>
            <w:r w:rsidRPr="003A2692">
              <w:rPr>
                <w:color w:val="000000"/>
                <w:sz w:val="20"/>
                <w:szCs w:val="20"/>
                <w:lang w:eastAsia="id-ID"/>
              </w:rPr>
              <w:t>KA2</w:t>
            </w:r>
          </w:p>
        </w:tc>
        <w:tc>
          <w:tcPr>
            <w:tcW w:w="1134" w:type="dxa"/>
          </w:tcPr>
          <w:p w14:paraId="642D36EB" w14:textId="40A6216E" w:rsidR="003A2692" w:rsidRPr="003A2692" w:rsidRDefault="003A2692" w:rsidP="003A2692">
            <w:pPr>
              <w:jc w:val="center"/>
              <w:rPr>
                <w:sz w:val="20"/>
                <w:szCs w:val="20"/>
                <w:lang w:val="id-ID"/>
              </w:rPr>
            </w:pPr>
            <w:r w:rsidRPr="003A2692">
              <w:rPr>
                <w:sz w:val="20"/>
                <w:szCs w:val="20"/>
                <w:lang w:val="id-ID"/>
              </w:rPr>
              <w:t>0.724</w:t>
            </w:r>
          </w:p>
        </w:tc>
        <w:tc>
          <w:tcPr>
            <w:tcW w:w="1260" w:type="dxa"/>
          </w:tcPr>
          <w:p w14:paraId="35A0C9F6" w14:textId="405D46D0"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7470AE1E" w14:textId="557268D6"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21D4A73E" w14:textId="212CBA54" w:rsidR="003A2692" w:rsidRPr="003A2692" w:rsidRDefault="003A2692" w:rsidP="003A2692">
            <w:pPr>
              <w:jc w:val="center"/>
              <w:rPr>
                <w:sz w:val="20"/>
                <w:szCs w:val="20"/>
                <w:lang w:val="id-ID"/>
              </w:rPr>
            </w:pPr>
            <w:r w:rsidRPr="003A2692">
              <w:rPr>
                <w:sz w:val="20"/>
                <w:szCs w:val="20"/>
                <w:lang w:val="id-ID"/>
              </w:rPr>
              <w:t>0.698</w:t>
            </w:r>
          </w:p>
        </w:tc>
        <w:tc>
          <w:tcPr>
            <w:tcW w:w="962" w:type="dxa"/>
          </w:tcPr>
          <w:p w14:paraId="7620B030" w14:textId="4BF4E129"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5F142A41" w14:textId="0C6EC806"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421219D8" w14:textId="77777777" w:rsidTr="00A839F7">
        <w:trPr>
          <w:jc w:val="center"/>
        </w:trPr>
        <w:tc>
          <w:tcPr>
            <w:tcW w:w="675" w:type="dxa"/>
            <w:vAlign w:val="center"/>
          </w:tcPr>
          <w:p w14:paraId="328A9D71" w14:textId="4B765CAB" w:rsidR="003A2692" w:rsidRPr="003A2692" w:rsidRDefault="003A2692" w:rsidP="003A2692">
            <w:pPr>
              <w:jc w:val="center"/>
              <w:rPr>
                <w:sz w:val="20"/>
                <w:szCs w:val="20"/>
                <w:lang w:val="id-ID"/>
              </w:rPr>
            </w:pPr>
            <w:r w:rsidRPr="003A2692">
              <w:rPr>
                <w:sz w:val="20"/>
                <w:szCs w:val="20"/>
                <w:lang w:val="id-ID"/>
              </w:rPr>
              <w:t>3.</w:t>
            </w:r>
          </w:p>
        </w:tc>
        <w:tc>
          <w:tcPr>
            <w:tcW w:w="993" w:type="dxa"/>
            <w:vAlign w:val="center"/>
          </w:tcPr>
          <w:p w14:paraId="0AC6C3F5" w14:textId="16CDE6DD" w:rsidR="003A2692" w:rsidRPr="003A2692" w:rsidRDefault="003A2692" w:rsidP="003A2692">
            <w:pPr>
              <w:jc w:val="center"/>
              <w:rPr>
                <w:color w:val="000000"/>
                <w:sz w:val="20"/>
                <w:szCs w:val="20"/>
                <w:lang w:eastAsia="id-ID"/>
              </w:rPr>
            </w:pPr>
            <w:r w:rsidRPr="003A2692">
              <w:rPr>
                <w:color w:val="000000"/>
                <w:sz w:val="20"/>
                <w:szCs w:val="20"/>
                <w:lang w:eastAsia="id-ID"/>
              </w:rPr>
              <w:t>KA3</w:t>
            </w:r>
          </w:p>
        </w:tc>
        <w:tc>
          <w:tcPr>
            <w:tcW w:w="1134" w:type="dxa"/>
          </w:tcPr>
          <w:p w14:paraId="0658418F" w14:textId="741E5E7C" w:rsidR="003A2692" w:rsidRPr="003A2692" w:rsidRDefault="003A2692" w:rsidP="003A2692">
            <w:pPr>
              <w:jc w:val="center"/>
              <w:rPr>
                <w:sz w:val="20"/>
                <w:szCs w:val="20"/>
                <w:lang w:val="id-ID"/>
              </w:rPr>
            </w:pPr>
            <w:r w:rsidRPr="003A2692">
              <w:rPr>
                <w:sz w:val="20"/>
                <w:szCs w:val="20"/>
                <w:lang w:val="id-ID"/>
              </w:rPr>
              <w:t>0.577</w:t>
            </w:r>
          </w:p>
        </w:tc>
        <w:tc>
          <w:tcPr>
            <w:tcW w:w="1260" w:type="dxa"/>
          </w:tcPr>
          <w:p w14:paraId="02D7BD3B" w14:textId="4C1BAFB6"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29832F57" w14:textId="5D30ABE9"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28BBEB36" w14:textId="2F3FFED5" w:rsidR="003A2692" w:rsidRPr="003A2692" w:rsidRDefault="003A2692" w:rsidP="003A2692">
            <w:pPr>
              <w:jc w:val="center"/>
              <w:rPr>
                <w:sz w:val="20"/>
                <w:szCs w:val="20"/>
                <w:lang w:val="id-ID"/>
              </w:rPr>
            </w:pPr>
            <w:r w:rsidRPr="003A2692">
              <w:rPr>
                <w:sz w:val="20"/>
                <w:szCs w:val="20"/>
                <w:lang w:val="id-ID"/>
              </w:rPr>
              <w:t>0.619</w:t>
            </w:r>
          </w:p>
        </w:tc>
        <w:tc>
          <w:tcPr>
            <w:tcW w:w="962" w:type="dxa"/>
          </w:tcPr>
          <w:p w14:paraId="4C3B2F7D" w14:textId="45200E84"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1599A315" w14:textId="79D9AF52"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0B9A4C21" w14:textId="77777777" w:rsidTr="00A839F7">
        <w:trPr>
          <w:jc w:val="center"/>
        </w:trPr>
        <w:tc>
          <w:tcPr>
            <w:tcW w:w="675" w:type="dxa"/>
            <w:vAlign w:val="center"/>
          </w:tcPr>
          <w:p w14:paraId="5A9105FF" w14:textId="396733D4" w:rsidR="003A2692" w:rsidRPr="003A2692" w:rsidRDefault="003A2692" w:rsidP="003A2692">
            <w:pPr>
              <w:jc w:val="center"/>
              <w:rPr>
                <w:sz w:val="20"/>
                <w:szCs w:val="20"/>
                <w:lang w:val="id-ID"/>
              </w:rPr>
            </w:pPr>
            <w:r w:rsidRPr="003A2692">
              <w:rPr>
                <w:sz w:val="20"/>
                <w:szCs w:val="20"/>
                <w:lang w:val="id-ID"/>
              </w:rPr>
              <w:t>4.</w:t>
            </w:r>
          </w:p>
        </w:tc>
        <w:tc>
          <w:tcPr>
            <w:tcW w:w="993" w:type="dxa"/>
            <w:vAlign w:val="center"/>
          </w:tcPr>
          <w:p w14:paraId="089FFA5B" w14:textId="473C1B71" w:rsidR="003A2692" w:rsidRPr="003A2692" w:rsidRDefault="003A2692" w:rsidP="003A2692">
            <w:pPr>
              <w:jc w:val="center"/>
              <w:rPr>
                <w:color w:val="000000"/>
                <w:sz w:val="20"/>
                <w:szCs w:val="20"/>
                <w:lang w:eastAsia="id-ID"/>
              </w:rPr>
            </w:pPr>
            <w:r w:rsidRPr="003A2692">
              <w:rPr>
                <w:color w:val="000000"/>
                <w:sz w:val="20"/>
                <w:szCs w:val="20"/>
                <w:lang w:eastAsia="id-ID"/>
              </w:rPr>
              <w:t>KA4</w:t>
            </w:r>
          </w:p>
        </w:tc>
        <w:tc>
          <w:tcPr>
            <w:tcW w:w="1134" w:type="dxa"/>
          </w:tcPr>
          <w:p w14:paraId="7C542C0D" w14:textId="67F58634" w:rsidR="003A2692" w:rsidRPr="003A2692" w:rsidRDefault="003A2692" w:rsidP="003A2692">
            <w:pPr>
              <w:jc w:val="center"/>
              <w:rPr>
                <w:sz w:val="20"/>
                <w:szCs w:val="20"/>
                <w:lang w:val="id-ID"/>
              </w:rPr>
            </w:pPr>
            <w:r w:rsidRPr="003A2692">
              <w:rPr>
                <w:sz w:val="20"/>
                <w:szCs w:val="20"/>
                <w:lang w:val="id-ID"/>
              </w:rPr>
              <w:t>0.680</w:t>
            </w:r>
          </w:p>
        </w:tc>
        <w:tc>
          <w:tcPr>
            <w:tcW w:w="1260" w:type="dxa"/>
          </w:tcPr>
          <w:p w14:paraId="442AFB5D" w14:textId="512A7605"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3FF9F660" w14:textId="64FE84B1"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736DA7AC" w14:textId="13356334" w:rsidR="003A2692" w:rsidRPr="003A2692" w:rsidRDefault="003A2692" w:rsidP="003A2692">
            <w:pPr>
              <w:jc w:val="center"/>
              <w:rPr>
                <w:sz w:val="20"/>
                <w:szCs w:val="20"/>
                <w:lang w:val="id-ID"/>
              </w:rPr>
            </w:pPr>
            <w:r w:rsidRPr="003A2692">
              <w:rPr>
                <w:sz w:val="20"/>
                <w:szCs w:val="20"/>
                <w:lang w:val="id-ID"/>
              </w:rPr>
              <w:t>0.667</w:t>
            </w:r>
          </w:p>
        </w:tc>
        <w:tc>
          <w:tcPr>
            <w:tcW w:w="962" w:type="dxa"/>
          </w:tcPr>
          <w:p w14:paraId="50C679C7" w14:textId="022B80C2"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693AB0B7" w14:textId="59F75529"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5AA11714" w14:textId="77777777" w:rsidTr="00A839F7">
        <w:trPr>
          <w:jc w:val="center"/>
        </w:trPr>
        <w:tc>
          <w:tcPr>
            <w:tcW w:w="675" w:type="dxa"/>
            <w:vAlign w:val="center"/>
          </w:tcPr>
          <w:p w14:paraId="411CF7AE" w14:textId="70FF500D" w:rsidR="003A2692" w:rsidRPr="003A2692" w:rsidRDefault="003A2692" w:rsidP="003A2692">
            <w:pPr>
              <w:jc w:val="center"/>
              <w:rPr>
                <w:sz w:val="20"/>
                <w:szCs w:val="20"/>
                <w:lang w:val="id-ID"/>
              </w:rPr>
            </w:pPr>
            <w:r w:rsidRPr="003A2692">
              <w:rPr>
                <w:sz w:val="20"/>
                <w:szCs w:val="20"/>
                <w:lang w:val="id-ID"/>
              </w:rPr>
              <w:t>5.</w:t>
            </w:r>
          </w:p>
        </w:tc>
        <w:tc>
          <w:tcPr>
            <w:tcW w:w="993" w:type="dxa"/>
            <w:vAlign w:val="center"/>
          </w:tcPr>
          <w:p w14:paraId="0F569ADE" w14:textId="0DAEF13F" w:rsidR="003A2692" w:rsidRPr="003A2692" w:rsidRDefault="003A2692" w:rsidP="003A2692">
            <w:pPr>
              <w:jc w:val="center"/>
              <w:rPr>
                <w:color w:val="000000"/>
                <w:sz w:val="20"/>
                <w:szCs w:val="20"/>
                <w:lang w:eastAsia="id-ID"/>
              </w:rPr>
            </w:pPr>
            <w:r w:rsidRPr="003A2692">
              <w:rPr>
                <w:color w:val="000000"/>
                <w:sz w:val="20"/>
                <w:szCs w:val="20"/>
                <w:lang w:eastAsia="id-ID"/>
              </w:rPr>
              <w:t>KA5</w:t>
            </w:r>
          </w:p>
        </w:tc>
        <w:tc>
          <w:tcPr>
            <w:tcW w:w="1134" w:type="dxa"/>
          </w:tcPr>
          <w:p w14:paraId="087FE329" w14:textId="0B69AE5E" w:rsidR="003A2692" w:rsidRPr="003A2692" w:rsidRDefault="003A2692" w:rsidP="003A2692">
            <w:pPr>
              <w:jc w:val="center"/>
              <w:rPr>
                <w:sz w:val="20"/>
                <w:szCs w:val="20"/>
                <w:lang w:val="id-ID"/>
              </w:rPr>
            </w:pPr>
            <w:r w:rsidRPr="003A2692">
              <w:rPr>
                <w:sz w:val="20"/>
                <w:szCs w:val="20"/>
                <w:lang w:val="id-ID"/>
              </w:rPr>
              <w:t>0.627</w:t>
            </w:r>
          </w:p>
        </w:tc>
        <w:tc>
          <w:tcPr>
            <w:tcW w:w="1260" w:type="dxa"/>
          </w:tcPr>
          <w:p w14:paraId="2D3A4B53" w14:textId="705313A1"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3068882B" w14:textId="3E24EC44"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53CAB5E" w14:textId="2988D262" w:rsidR="003A2692" w:rsidRPr="003A2692" w:rsidRDefault="003A2692" w:rsidP="003A2692">
            <w:pPr>
              <w:jc w:val="center"/>
              <w:rPr>
                <w:sz w:val="20"/>
                <w:szCs w:val="20"/>
                <w:lang w:val="id-ID"/>
              </w:rPr>
            </w:pPr>
            <w:r w:rsidRPr="003A2692">
              <w:rPr>
                <w:sz w:val="20"/>
                <w:szCs w:val="20"/>
                <w:lang w:val="id-ID"/>
              </w:rPr>
              <w:t>0.635</w:t>
            </w:r>
          </w:p>
        </w:tc>
        <w:tc>
          <w:tcPr>
            <w:tcW w:w="962" w:type="dxa"/>
          </w:tcPr>
          <w:p w14:paraId="73871581" w14:textId="00FBBFBD"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2050E655" w14:textId="54F769BC"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0AD8D637" w14:textId="77777777" w:rsidTr="00A839F7">
        <w:trPr>
          <w:jc w:val="center"/>
        </w:trPr>
        <w:tc>
          <w:tcPr>
            <w:tcW w:w="675" w:type="dxa"/>
            <w:vAlign w:val="center"/>
          </w:tcPr>
          <w:p w14:paraId="36572FCE" w14:textId="3B9E9F7F" w:rsidR="003A2692" w:rsidRPr="003A2692" w:rsidRDefault="003A2692" w:rsidP="003A2692">
            <w:pPr>
              <w:jc w:val="center"/>
              <w:rPr>
                <w:sz w:val="20"/>
                <w:szCs w:val="20"/>
                <w:lang w:val="id-ID"/>
              </w:rPr>
            </w:pPr>
            <w:r w:rsidRPr="003A2692">
              <w:rPr>
                <w:sz w:val="20"/>
                <w:szCs w:val="20"/>
                <w:lang w:val="id-ID"/>
              </w:rPr>
              <w:t>6.</w:t>
            </w:r>
          </w:p>
        </w:tc>
        <w:tc>
          <w:tcPr>
            <w:tcW w:w="993" w:type="dxa"/>
            <w:vAlign w:val="center"/>
          </w:tcPr>
          <w:p w14:paraId="49D1C24F" w14:textId="4F59A8B9" w:rsidR="003A2692" w:rsidRPr="003A2692" w:rsidRDefault="003A2692" w:rsidP="003A2692">
            <w:pPr>
              <w:jc w:val="center"/>
              <w:rPr>
                <w:color w:val="000000"/>
                <w:sz w:val="20"/>
                <w:szCs w:val="20"/>
                <w:lang w:eastAsia="id-ID"/>
              </w:rPr>
            </w:pPr>
            <w:r w:rsidRPr="003A2692">
              <w:rPr>
                <w:color w:val="000000"/>
                <w:sz w:val="20"/>
                <w:szCs w:val="20"/>
                <w:lang w:eastAsia="id-ID"/>
              </w:rPr>
              <w:t>KA6</w:t>
            </w:r>
          </w:p>
        </w:tc>
        <w:tc>
          <w:tcPr>
            <w:tcW w:w="1134" w:type="dxa"/>
          </w:tcPr>
          <w:p w14:paraId="0F182DB0" w14:textId="3DAA9607" w:rsidR="003A2692" w:rsidRPr="003A2692" w:rsidRDefault="003A2692" w:rsidP="003A2692">
            <w:pPr>
              <w:jc w:val="center"/>
              <w:rPr>
                <w:sz w:val="20"/>
                <w:szCs w:val="20"/>
                <w:lang w:val="id-ID"/>
              </w:rPr>
            </w:pPr>
            <w:r w:rsidRPr="003A2692">
              <w:rPr>
                <w:sz w:val="20"/>
                <w:szCs w:val="20"/>
                <w:lang w:val="id-ID"/>
              </w:rPr>
              <w:t>0.564</w:t>
            </w:r>
          </w:p>
        </w:tc>
        <w:tc>
          <w:tcPr>
            <w:tcW w:w="1260" w:type="dxa"/>
          </w:tcPr>
          <w:p w14:paraId="2D9D7C60" w14:textId="544A55B2"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0DB934A3" w14:textId="42C66E9F"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152508D1" w14:textId="518EA540" w:rsidR="003A2692" w:rsidRPr="003A2692" w:rsidRDefault="003A2692" w:rsidP="003A2692">
            <w:pPr>
              <w:jc w:val="center"/>
              <w:rPr>
                <w:sz w:val="20"/>
                <w:szCs w:val="20"/>
                <w:lang w:val="id-ID"/>
              </w:rPr>
            </w:pPr>
            <w:r w:rsidRPr="003A2692">
              <w:rPr>
                <w:sz w:val="20"/>
                <w:szCs w:val="20"/>
                <w:lang w:val="id-ID"/>
              </w:rPr>
              <w:t>0.613</w:t>
            </w:r>
          </w:p>
        </w:tc>
        <w:tc>
          <w:tcPr>
            <w:tcW w:w="962" w:type="dxa"/>
          </w:tcPr>
          <w:p w14:paraId="48CFE4DC" w14:textId="686659C5"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6A8BA8D5" w14:textId="398ECC62"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6075FFAB" w14:textId="77777777" w:rsidTr="00A839F7">
        <w:trPr>
          <w:jc w:val="center"/>
        </w:trPr>
        <w:tc>
          <w:tcPr>
            <w:tcW w:w="675" w:type="dxa"/>
            <w:vAlign w:val="center"/>
          </w:tcPr>
          <w:p w14:paraId="7B682D7A" w14:textId="29DE38C3" w:rsidR="003A2692" w:rsidRPr="003A2692" w:rsidRDefault="003A2692" w:rsidP="003A2692">
            <w:pPr>
              <w:jc w:val="center"/>
              <w:rPr>
                <w:sz w:val="20"/>
                <w:szCs w:val="20"/>
                <w:lang w:val="id-ID"/>
              </w:rPr>
            </w:pPr>
            <w:r w:rsidRPr="003A2692">
              <w:rPr>
                <w:sz w:val="20"/>
                <w:szCs w:val="20"/>
                <w:lang w:val="id-ID"/>
              </w:rPr>
              <w:t>7.</w:t>
            </w:r>
          </w:p>
        </w:tc>
        <w:tc>
          <w:tcPr>
            <w:tcW w:w="993" w:type="dxa"/>
            <w:vAlign w:val="center"/>
          </w:tcPr>
          <w:p w14:paraId="66A593A9" w14:textId="4D344B0F" w:rsidR="003A2692" w:rsidRPr="003A2692" w:rsidRDefault="003A2692" w:rsidP="003A2692">
            <w:pPr>
              <w:jc w:val="center"/>
              <w:rPr>
                <w:color w:val="000000"/>
                <w:sz w:val="20"/>
                <w:szCs w:val="20"/>
                <w:lang w:eastAsia="id-ID"/>
              </w:rPr>
            </w:pPr>
            <w:r w:rsidRPr="003A2692">
              <w:rPr>
                <w:color w:val="000000"/>
                <w:sz w:val="20"/>
                <w:szCs w:val="20"/>
                <w:lang w:eastAsia="id-ID"/>
              </w:rPr>
              <w:t>KA7</w:t>
            </w:r>
          </w:p>
        </w:tc>
        <w:tc>
          <w:tcPr>
            <w:tcW w:w="1134" w:type="dxa"/>
          </w:tcPr>
          <w:p w14:paraId="791E9B6C" w14:textId="6A305D75" w:rsidR="003A2692" w:rsidRPr="003A2692" w:rsidRDefault="003A2692" w:rsidP="003A2692">
            <w:pPr>
              <w:jc w:val="center"/>
              <w:rPr>
                <w:sz w:val="20"/>
                <w:szCs w:val="20"/>
                <w:lang w:val="id-ID"/>
              </w:rPr>
            </w:pPr>
            <w:r w:rsidRPr="003A2692">
              <w:rPr>
                <w:sz w:val="20"/>
                <w:szCs w:val="20"/>
                <w:lang w:val="id-ID"/>
              </w:rPr>
              <w:t>0.650</w:t>
            </w:r>
          </w:p>
        </w:tc>
        <w:tc>
          <w:tcPr>
            <w:tcW w:w="1260" w:type="dxa"/>
          </w:tcPr>
          <w:p w14:paraId="263D870E" w14:textId="5C7E37A1"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2172F1A4" w14:textId="71290B6E"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51ACD3FA" w14:textId="4EA86309" w:rsidR="003A2692" w:rsidRPr="003A2692" w:rsidRDefault="003A2692" w:rsidP="003A2692">
            <w:pPr>
              <w:jc w:val="center"/>
              <w:rPr>
                <w:sz w:val="20"/>
                <w:szCs w:val="20"/>
                <w:lang w:val="id-ID"/>
              </w:rPr>
            </w:pPr>
            <w:r w:rsidRPr="003A2692">
              <w:rPr>
                <w:sz w:val="20"/>
                <w:szCs w:val="20"/>
                <w:lang w:val="id-ID"/>
              </w:rPr>
              <w:t>0.703</w:t>
            </w:r>
          </w:p>
        </w:tc>
        <w:tc>
          <w:tcPr>
            <w:tcW w:w="962" w:type="dxa"/>
          </w:tcPr>
          <w:p w14:paraId="6E4D0EE2" w14:textId="2CEC35A6"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1D40F7FA" w14:textId="7CD2F1ED"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729337ED" w14:textId="77777777" w:rsidTr="00A839F7">
        <w:trPr>
          <w:jc w:val="center"/>
        </w:trPr>
        <w:tc>
          <w:tcPr>
            <w:tcW w:w="675" w:type="dxa"/>
            <w:vAlign w:val="center"/>
          </w:tcPr>
          <w:p w14:paraId="5A0C5C30" w14:textId="14D5727D" w:rsidR="003A2692" w:rsidRPr="003A2692" w:rsidRDefault="003A2692" w:rsidP="003A2692">
            <w:pPr>
              <w:jc w:val="center"/>
              <w:rPr>
                <w:sz w:val="20"/>
                <w:szCs w:val="20"/>
                <w:lang w:val="id-ID"/>
              </w:rPr>
            </w:pPr>
            <w:r w:rsidRPr="003A2692">
              <w:rPr>
                <w:sz w:val="20"/>
                <w:szCs w:val="20"/>
                <w:lang w:val="id-ID"/>
              </w:rPr>
              <w:t>8.</w:t>
            </w:r>
          </w:p>
        </w:tc>
        <w:tc>
          <w:tcPr>
            <w:tcW w:w="993" w:type="dxa"/>
            <w:vAlign w:val="center"/>
          </w:tcPr>
          <w:p w14:paraId="27398E0E" w14:textId="5B95F4C2" w:rsidR="003A2692" w:rsidRPr="003A2692" w:rsidRDefault="003A2692" w:rsidP="003A2692">
            <w:pPr>
              <w:jc w:val="center"/>
              <w:rPr>
                <w:color w:val="000000"/>
                <w:sz w:val="20"/>
                <w:szCs w:val="20"/>
                <w:lang w:eastAsia="id-ID"/>
              </w:rPr>
            </w:pPr>
            <w:r w:rsidRPr="003A2692">
              <w:rPr>
                <w:color w:val="000000"/>
                <w:sz w:val="20"/>
                <w:szCs w:val="20"/>
                <w:lang w:eastAsia="id-ID"/>
              </w:rPr>
              <w:t>FA8</w:t>
            </w:r>
          </w:p>
        </w:tc>
        <w:tc>
          <w:tcPr>
            <w:tcW w:w="1134" w:type="dxa"/>
          </w:tcPr>
          <w:p w14:paraId="660B8926" w14:textId="22DB9E08" w:rsidR="003A2692" w:rsidRPr="003A2692" w:rsidRDefault="003A2692" w:rsidP="003A2692">
            <w:pPr>
              <w:jc w:val="center"/>
              <w:rPr>
                <w:sz w:val="20"/>
                <w:szCs w:val="20"/>
                <w:lang w:val="id-ID"/>
              </w:rPr>
            </w:pPr>
            <w:r w:rsidRPr="003A2692">
              <w:rPr>
                <w:sz w:val="20"/>
                <w:szCs w:val="20"/>
                <w:lang w:val="id-ID"/>
              </w:rPr>
              <w:t>0.742</w:t>
            </w:r>
          </w:p>
        </w:tc>
        <w:tc>
          <w:tcPr>
            <w:tcW w:w="1260" w:type="dxa"/>
          </w:tcPr>
          <w:p w14:paraId="63995D61" w14:textId="5E4A4D6E"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0DA045A2" w14:textId="63895B76"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589C00D6" w14:textId="2786AA4A" w:rsidR="003A2692" w:rsidRPr="003A2692" w:rsidRDefault="003A2692" w:rsidP="003A2692">
            <w:pPr>
              <w:jc w:val="center"/>
              <w:rPr>
                <w:sz w:val="20"/>
                <w:szCs w:val="20"/>
                <w:lang w:val="id-ID"/>
              </w:rPr>
            </w:pPr>
            <w:r w:rsidRPr="003A2692">
              <w:rPr>
                <w:sz w:val="20"/>
                <w:szCs w:val="20"/>
                <w:lang w:val="id-ID"/>
              </w:rPr>
              <w:t>0.829</w:t>
            </w:r>
          </w:p>
        </w:tc>
        <w:tc>
          <w:tcPr>
            <w:tcW w:w="962" w:type="dxa"/>
          </w:tcPr>
          <w:p w14:paraId="73D8F94A" w14:textId="743FAC5A"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65E08D22" w14:textId="49C3DFDF"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262F28A6" w14:textId="77777777" w:rsidTr="00A839F7">
        <w:trPr>
          <w:jc w:val="center"/>
        </w:trPr>
        <w:tc>
          <w:tcPr>
            <w:tcW w:w="675" w:type="dxa"/>
            <w:vAlign w:val="center"/>
          </w:tcPr>
          <w:p w14:paraId="7FD33ABA" w14:textId="7A371F39" w:rsidR="003A2692" w:rsidRPr="003A2692" w:rsidRDefault="003A2692" w:rsidP="003A2692">
            <w:pPr>
              <w:jc w:val="center"/>
              <w:rPr>
                <w:sz w:val="20"/>
                <w:szCs w:val="20"/>
                <w:lang w:val="id-ID"/>
              </w:rPr>
            </w:pPr>
            <w:r w:rsidRPr="003A2692">
              <w:rPr>
                <w:sz w:val="20"/>
                <w:szCs w:val="20"/>
                <w:lang w:val="id-ID"/>
              </w:rPr>
              <w:t>9.</w:t>
            </w:r>
          </w:p>
        </w:tc>
        <w:tc>
          <w:tcPr>
            <w:tcW w:w="993" w:type="dxa"/>
            <w:vAlign w:val="center"/>
          </w:tcPr>
          <w:p w14:paraId="6580E568" w14:textId="2FB5D361" w:rsidR="003A2692" w:rsidRPr="003A2692" w:rsidRDefault="003A2692" w:rsidP="003A2692">
            <w:pPr>
              <w:jc w:val="center"/>
              <w:rPr>
                <w:color w:val="000000"/>
                <w:sz w:val="20"/>
                <w:szCs w:val="20"/>
                <w:lang w:eastAsia="id-ID"/>
              </w:rPr>
            </w:pPr>
            <w:r w:rsidRPr="003A2692">
              <w:rPr>
                <w:color w:val="000000"/>
                <w:sz w:val="20"/>
                <w:szCs w:val="20"/>
                <w:lang w:eastAsia="id-ID"/>
              </w:rPr>
              <w:t>FA9</w:t>
            </w:r>
          </w:p>
        </w:tc>
        <w:tc>
          <w:tcPr>
            <w:tcW w:w="1134" w:type="dxa"/>
          </w:tcPr>
          <w:p w14:paraId="1CEDC018" w14:textId="6D7B0BE0" w:rsidR="003A2692" w:rsidRPr="003A2692" w:rsidRDefault="003A2692" w:rsidP="003A2692">
            <w:pPr>
              <w:jc w:val="center"/>
              <w:rPr>
                <w:sz w:val="20"/>
                <w:szCs w:val="20"/>
                <w:lang w:val="id-ID"/>
              </w:rPr>
            </w:pPr>
            <w:r w:rsidRPr="003A2692">
              <w:rPr>
                <w:sz w:val="20"/>
                <w:szCs w:val="20"/>
                <w:lang w:val="id-ID"/>
              </w:rPr>
              <w:t>0.348</w:t>
            </w:r>
          </w:p>
        </w:tc>
        <w:tc>
          <w:tcPr>
            <w:tcW w:w="1260" w:type="dxa"/>
          </w:tcPr>
          <w:p w14:paraId="67EF0F1D" w14:textId="24836FD6"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5923C6CA" w14:textId="6166281A"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4C8E2BDE" w14:textId="271D529A" w:rsidR="003A2692" w:rsidRPr="003A2692" w:rsidRDefault="003A2692" w:rsidP="003A2692">
            <w:pPr>
              <w:jc w:val="center"/>
              <w:rPr>
                <w:sz w:val="20"/>
                <w:szCs w:val="20"/>
                <w:lang w:val="id-ID"/>
              </w:rPr>
            </w:pPr>
            <w:r w:rsidRPr="003A2692">
              <w:rPr>
                <w:sz w:val="20"/>
                <w:szCs w:val="20"/>
                <w:lang w:val="id-ID"/>
              </w:rPr>
              <w:t>0.319</w:t>
            </w:r>
          </w:p>
        </w:tc>
        <w:tc>
          <w:tcPr>
            <w:tcW w:w="962" w:type="dxa"/>
          </w:tcPr>
          <w:p w14:paraId="0535C07D" w14:textId="2AF699AA"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7A2630E8" w14:textId="5171DFAE"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5E50C4D1" w14:textId="77777777" w:rsidTr="00A839F7">
        <w:trPr>
          <w:jc w:val="center"/>
        </w:trPr>
        <w:tc>
          <w:tcPr>
            <w:tcW w:w="675" w:type="dxa"/>
            <w:vAlign w:val="center"/>
          </w:tcPr>
          <w:p w14:paraId="6BFEB2CE" w14:textId="5B9B5C9E" w:rsidR="003A2692" w:rsidRPr="003A2692" w:rsidRDefault="003A2692" w:rsidP="003A2692">
            <w:pPr>
              <w:jc w:val="center"/>
              <w:rPr>
                <w:sz w:val="20"/>
                <w:szCs w:val="20"/>
                <w:lang w:val="id-ID"/>
              </w:rPr>
            </w:pPr>
            <w:r w:rsidRPr="003A2692">
              <w:rPr>
                <w:sz w:val="20"/>
                <w:szCs w:val="20"/>
                <w:lang w:val="id-ID"/>
              </w:rPr>
              <w:t>10.</w:t>
            </w:r>
          </w:p>
        </w:tc>
        <w:tc>
          <w:tcPr>
            <w:tcW w:w="993" w:type="dxa"/>
            <w:vAlign w:val="center"/>
          </w:tcPr>
          <w:p w14:paraId="251E8CDD" w14:textId="723CF94E" w:rsidR="003A2692" w:rsidRPr="003A2692" w:rsidRDefault="003A2692" w:rsidP="003A2692">
            <w:pPr>
              <w:jc w:val="center"/>
              <w:rPr>
                <w:color w:val="000000"/>
                <w:sz w:val="20"/>
                <w:szCs w:val="20"/>
                <w:lang w:eastAsia="id-ID"/>
              </w:rPr>
            </w:pPr>
            <w:r w:rsidRPr="003A2692">
              <w:rPr>
                <w:color w:val="000000"/>
                <w:sz w:val="20"/>
                <w:szCs w:val="20"/>
                <w:lang w:eastAsia="id-ID"/>
              </w:rPr>
              <w:t>FA10</w:t>
            </w:r>
          </w:p>
        </w:tc>
        <w:tc>
          <w:tcPr>
            <w:tcW w:w="1134" w:type="dxa"/>
          </w:tcPr>
          <w:p w14:paraId="200EAFDC" w14:textId="2835125C" w:rsidR="003A2692" w:rsidRPr="003A2692" w:rsidRDefault="003A2692" w:rsidP="003A2692">
            <w:pPr>
              <w:jc w:val="center"/>
              <w:rPr>
                <w:sz w:val="20"/>
                <w:szCs w:val="20"/>
                <w:lang w:val="id-ID"/>
              </w:rPr>
            </w:pPr>
            <w:r w:rsidRPr="003A2692">
              <w:rPr>
                <w:sz w:val="20"/>
                <w:szCs w:val="20"/>
                <w:lang w:val="id-ID"/>
              </w:rPr>
              <w:t>0.744</w:t>
            </w:r>
          </w:p>
        </w:tc>
        <w:tc>
          <w:tcPr>
            <w:tcW w:w="1260" w:type="dxa"/>
          </w:tcPr>
          <w:p w14:paraId="6E7D5FE3" w14:textId="170E11FD"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5AD486EB" w14:textId="11D4E417"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2648BE2A" w14:textId="2F3EFD47" w:rsidR="003A2692" w:rsidRPr="003A2692" w:rsidRDefault="003A2692" w:rsidP="003A2692">
            <w:pPr>
              <w:jc w:val="center"/>
              <w:rPr>
                <w:sz w:val="20"/>
                <w:szCs w:val="20"/>
                <w:lang w:val="id-ID"/>
              </w:rPr>
            </w:pPr>
            <w:r w:rsidRPr="003A2692">
              <w:rPr>
                <w:sz w:val="20"/>
                <w:szCs w:val="20"/>
                <w:lang w:val="id-ID"/>
              </w:rPr>
              <w:t>0.716</w:t>
            </w:r>
          </w:p>
        </w:tc>
        <w:tc>
          <w:tcPr>
            <w:tcW w:w="962" w:type="dxa"/>
          </w:tcPr>
          <w:p w14:paraId="4FB40E19" w14:textId="1E876C1B"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498DC1CD" w14:textId="4C4AFD15"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64954AED" w14:textId="77777777" w:rsidTr="00A839F7">
        <w:trPr>
          <w:jc w:val="center"/>
        </w:trPr>
        <w:tc>
          <w:tcPr>
            <w:tcW w:w="675" w:type="dxa"/>
            <w:vAlign w:val="center"/>
          </w:tcPr>
          <w:p w14:paraId="4F814AE2" w14:textId="4E685511" w:rsidR="003A2692" w:rsidRPr="003A2692" w:rsidRDefault="003A2692" w:rsidP="003A2692">
            <w:pPr>
              <w:jc w:val="center"/>
              <w:rPr>
                <w:sz w:val="20"/>
                <w:szCs w:val="20"/>
                <w:lang w:val="id-ID"/>
              </w:rPr>
            </w:pPr>
            <w:r w:rsidRPr="003A2692">
              <w:rPr>
                <w:sz w:val="20"/>
                <w:szCs w:val="20"/>
                <w:lang w:val="id-ID"/>
              </w:rPr>
              <w:t>11.</w:t>
            </w:r>
          </w:p>
        </w:tc>
        <w:tc>
          <w:tcPr>
            <w:tcW w:w="993" w:type="dxa"/>
            <w:vAlign w:val="center"/>
          </w:tcPr>
          <w:p w14:paraId="2E22ABED" w14:textId="13944764" w:rsidR="003A2692" w:rsidRPr="003A2692" w:rsidRDefault="003A2692" w:rsidP="003A2692">
            <w:pPr>
              <w:jc w:val="center"/>
              <w:rPr>
                <w:color w:val="000000"/>
                <w:sz w:val="20"/>
                <w:szCs w:val="20"/>
                <w:lang w:eastAsia="id-ID"/>
              </w:rPr>
            </w:pPr>
            <w:r w:rsidRPr="003A2692">
              <w:rPr>
                <w:color w:val="000000"/>
                <w:sz w:val="20"/>
                <w:szCs w:val="20"/>
                <w:lang w:eastAsia="id-ID"/>
              </w:rPr>
              <w:t>FA11</w:t>
            </w:r>
          </w:p>
        </w:tc>
        <w:tc>
          <w:tcPr>
            <w:tcW w:w="1134" w:type="dxa"/>
          </w:tcPr>
          <w:p w14:paraId="032A6530" w14:textId="3A83957B" w:rsidR="003A2692" w:rsidRPr="003A2692" w:rsidRDefault="003A2692" w:rsidP="003A2692">
            <w:pPr>
              <w:jc w:val="center"/>
              <w:rPr>
                <w:sz w:val="20"/>
                <w:szCs w:val="20"/>
                <w:lang w:val="id-ID"/>
              </w:rPr>
            </w:pPr>
            <w:r w:rsidRPr="003A2692">
              <w:rPr>
                <w:sz w:val="20"/>
                <w:szCs w:val="20"/>
                <w:lang w:val="id-ID"/>
              </w:rPr>
              <w:t>0.632</w:t>
            </w:r>
          </w:p>
        </w:tc>
        <w:tc>
          <w:tcPr>
            <w:tcW w:w="1260" w:type="dxa"/>
          </w:tcPr>
          <w:p w14:paraId="0C789DDC" w14:textId="650A5477"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0A4CB5FA" w14:textId="58574FB1"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BEDF301" w14:textId="289919CF" w:rsidR="003A2692" w:rsidRPr="003A2692" w:rsidRDefault="003A2692" w:rsidP="003A2692">
            <w:pPr>
              <w:jc w:val="center"/>
              <w:rPr>
                <w:sz w:val="20"/>
                <w:szCs w:val="20"/>
                <w:lang w:val="id-ID"/>
              </w:rPr>
            </w:pPr>
            <w:r w:rsidRPr="003A2692">
              <w:rPr>
                <w:sz w:val="20"/>
                <w:szCs w:val="20"/>
                <w:lang w:val="id-ID"/>
              </w:rPr>
              <w:t>0.530</w:t>
            </w:r>
          </w:p>
        </w:tc>
        <w:tc>
          <w:tcPr>
            <w:tcW w:w="962" w:type="dxa"/>
          </w:tcPr>
          <w:p w14:paraId="32904AFA" w14:textId="147FF23E"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6499350E" w14:textId="0B7CF869"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09EB03DB" w14:textId="77777777" w:rsidTr="00A839F7">
        <w:trPr>
          <w:jc w:val="center"/>
        </w:trPr>
        <w:tc>
          <w:tcPr>
            <w:tcW w:w="675" w:type="dxa"/>
            <w:vAlign w:val="center"/>
          </w:tcPr>
          <w:p w14:paraId="5747243C" w14:textId="17FF9A17" w:rsidR="003A2692" w:rsidRPr="003A2692" w:rsidRDefault="003A2692" w:rsidP="003A2692">
            <w:pPr>
              <w:jc w:val="center"/>
              <w:rPr>
                <w:sz w:val="20"/>
                <w:szCs w:val="20"/>
                <w:lang w:val="id-ID"/>
              </w:rPr>
            </w:pPr>
            <w:r w:rsidRPr="003A2692">
              <w:rPr>
                <w:sz w:val="20"/>
                <w:szCs w:val="20"/>
                <w:lang w:val="id-ID"/>
              </w:rPr>
              <w:t>12.</w:t>
            </w:r>
          </w:p>
        </w:tc>
        <w:tc>
          <w:tcPr>
            <w:tcW w:w="993" w:type="dxa"/>
            <w:vAlign w:val="center"/>
          </w:tcPr>
          <w:p w14:paraId="5F45F85F" w14:textId="43C71A4E" w:rsidR="003A2692" w:rsidRPr="003A2692" w:rsidRDefault="003A2692" w:rsidP="003A2692">
            <w:pPr>
              <w:jc w:val="center"/>
              <w:rPr>
                <w:color w:val="000000"/>
                <w:sz w:val="20"/>
                <w:szCs w:val="20"/>
                <w:lang w:eastAsia="id-ID"/>
              </w:rPr>
            </w:pPr>
            <w:r w:rsidRPr="003A2692">
              <w:rPr>
                <w:color w:val="000000"/>
                <w:sz w:val="20"/>
                <w:szCs w:val="20"/>
                <w:lang w:eastAsia="id-ID"/>
              </w:rPr>
              <w:t>FA12</w:t>
            </w:r>
          </w:p>
        </w:tc>
        <w:tc>
          <w:tcPr>
            <w:tcW w:w="1134" w:type="dxa"/>
          </w:tcPr>
          <w:p w14:paraId="1A5647E7" w14:textId="4848F3C8" w:rsidR="003A2692" w:rsidRPr="003A2692" w:rsidRDefault="003A2692" w:rsidP="003A2692">
            <w:pPr>
              <w:jc w:val="center"/>
              <w:rPr>
                <w:sz w:val="20"/>
                <w:szCs w:val="20"/>
                <w:lang w:val="id-ID"/>
              </w:rPr>
            </w:pPr>
            <w:r w:rsidRPr="003A2692">
              <w:rPr>
                <w:sz w:val="20"/>
                <w:szCs w:val="20"/>
                <w:lang w:val="id-ID"/>
              </w:rPr>
              <w:t>0.629</w:t>
            </w:r>
          </w:p>
        </w:tc>
        <w:tc>
          <w:tcPr>
            <w:tcW w:w="1260" w:type="dxa"/>
          </w:tcPr>
          <w:p w14:paraId="7B113844" w14:textId="31BD2A81"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5EA87041" w14:textId="41147174"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7EE748A6" w14:textId="485139C5" w:rsidR="003A2692" w:rsidRPr="003A2692" w:rsidRDefault="003A2692" w:rsidP="003A2692">
            <w:pPr>
              <w:jc w:val="center"/>
              <w:rPr>
                <w:sz w:val="20"/>
                <w:szCs w:val="20"/>
                <w:lang w:val="id-ID"/>
              </w:rPr>
            </w:pPr>
            <w:r w:rsidRPr="003A2692">
              <w:rPr>
                <w:sz w:val="20"/>
                <w:szCs w:val="20"/>
                <w:lang w:val="id-ID"/>
              </w:rPr>
              <w:t>0.614</w:t>
            </w:r>
          </w:p>
        </w:tc>
        <w:tc>
          <w:tcPr>
            <w:tcW w:w="962" w:type="dxa"/>
          </w:tcPr>
          <w:p w14:paraId="09DAFCBF" w14:textId="6F22111B"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311EE95B" w14:textId="08F73126"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20A98AAD" w14:textId="77777777" w:rsidTr="00A839F7">
        <w:trPr>
          <w:jc w:val="center"/>
        </w:trPr>
        <w:tc>
          <w:tcPr>
            <w:tcW w:w="675" w:type="dxa"/>
            <w:vAlign w:val="center"/>
          </w:tcPr>
          <w:p w14:paraId="34A2F7D0" w14:textId="2339DC1A" w:rsidR="003A2692" w:rsidRPr="003A2692" w:rsidRDefault="003A2692" w:rsidP="003A2692">
            <w:pPr>
              <w:jc w:val="center"/>
              <w:rPr>
                <w:sz w:val="20"/>
                <w:szCs w:val="20"/>
                <w:lang w:val="id-ID"/>
              </w:rPr>
            </w:pPr>
            <w:r w:rsidRPr="003A2692">
              <w:rPr>
                <w:sz w:val="20"/>
                <w:szCs w:val="20"/>
                <w:lang w:val="id-ID"/>
              </w:rPr>
              <w:t>13.</w:t>
            </w:r>
          </w:p>
        </w:tc>
        <w:tc>
          <w:tcPr>
            <w:tcW w:w="993" w:type="dxa"/>
            <w:vAlign w:val="center"/>
          </w:tcPr>
          <w:p w14:paraId="6B09B9CE" w14:textId="7DBD8F55" w:rsidR="003A2692" w:rsidRPr="003A2692" w:rsidRDefault="003A2692" w:rsidP="003A2692">
            <w:pPr>
              <w:jc w:val="center"/>
              <w:rPr>
                <w:color w:val="000000"/>
                <w:sz w:val="20"/>
                <w:szCs w:val="20"/>
                <w:lang w:eastAsia="id-ID"/>
              </w:rPr>
            </w:pPr>
            <w:r w:rsidRPr="003A2692">
              <w:rPr>
                <w:color w:val="000000"/>
                <w:sz w:val="20"/>
                <w:szCs w:val="20"/>
                <w:lang w:eastAsia="id-ID"/>
              </w:rPr>
              <w:t>GA13</w:t>
            </w:r>
          </w:p>
        </w:tc>
        <w:tc>
          <w:tcPr>
            <w:tcW w:w="1134" w:type="dxa"/>
          </w:tcPr>
          <w:p w14:paraId="6F2A0C78" w14:textId="6C30B16D" w:rsidR="003A2692" w:rsidRPr="003A2692" w:rsidRDefault="003A2692" w:rsidP="003A2692">
            <w:pPr>
              <w:jc w:val="center"/>
              <w:rPr>
                <w:sz w:val="20"/>
                <w:szCs w:val="20"/>
                <w:lang w:val="id-ID"/>
              </w:rPr>
            </w:pPr>
            <w:r w:rsidRPr="003A2692">
              <w:rPr>
                <w:sz w:val="20"/>
                <w:szCs w:val="20"/>
                <w:lang w:val="id-ID"/>
              </w:rPr>
              <w:t>0.651</w:t>
            </w:r>
          </w:p>
        </w:tc>
        <w:tc>
          <w:tcPr>
            <w:tcW w:w="1260" w:type="dxa"/>
          </w:tcPr>
          <w:p w14:paraId="3B2D4284" w14:textId="2313A50D"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525DA395" w14:textId="43AFA057"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6D597EF7" w14:textId="43A7016C" w:rsidR="003A2692" w:rsidRPr="003A2692" w:rsidRDefault="003A2692" w:rsidP="003A2692">
            <w:pPr>
              <w:jc w:val="center"/>
              <w:rPr>
                <w:sz w:val="20"/>
                <w:szCs w:val="20"/>
                <w:lang w:val="id-ID"/>
              </w:rPr>
            </w:pPr>
            <w:r w:rsidRPr="003A2692">
              <w:rPr>
                <w:sz w:val="20"/>
                <w:szCs w:val="20"/>
                <w:lang w:val="id-ID"/>
              </w:rPr>
              <w:t>0.585</w:t>
            </w:r>
          </w:p>
        </w:tc>
        <w:tc>
          <w:tcPr>
            <w:tcW w:w="962" w:type="dxa"/>
          </w:tcPr>
          <w:p w14:paraId="1D68C2E4" w14:textId="78EE6193"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570973BA" w14:textId="6C224055"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3D03B965" w14:textId="77777777" w:rsidTr="00A839F7">
        <w:trPr>
          <w:jc w:val="center"/>
        </w:trPr>
        <w:tc>
          <w:tcPr>
            <w:tcW w:w="675" w:type="dxa"/>
            <w:vAlign w:val="center"/>
          </w:tcPr>
          <w:p w14:paraId="386F6DE1" w14:textId="52EC3D85" w:rsidR="003A2692" w:rsidRPr="003A2692" w:rsidRDefault="003A2692" w:rsidP="003A2692">
            <w:pPr>
              <w:jc w:val="center"/>
              <w:rPr>
                <w:sz w:val="20"/>
                <w:szCs w:val="20"/>
                <w:lang w:val="id-ID"/>
              </w:rPr>
            </w:pPr>
            <w:r w:rsidRPr="003A2692">
              <w:rPr>
                <w:sz w:val="20"/>
                <w:szCs w:val="20"/>
                <w:lang w:val="id-ID"/>
              </w:rPr>
              <w:t>14.</w:t>
            </w:r>
          </w:p>
        </w:tc>
        <w:tc>
          <w:tcPr>
            <w:tcW w:w="993" w:type="dxa"/>
            <w:vAlign w:val="center"/>
          </w:tcPr>
          <w:p w14:paraId="25D7337F" w14:textId="4C00EB63" w:rsidR="003A2692" w:rsidRPr="003A2692" w:rsidRDefault="003A2692" w:rsidP="003A2692">
            <w:pPr>
              <w:jc w:val="center"/>
              <w:rPr>
                <w:color w:val="000000"/>
                <w:sz w:val="20"/>
                <w:szCs w:val="20"/>
                <w:lang w:eastAsia="id-ID"/>
              </w:rPr>
            </w:pPr>
            <w:r w:rsidRPr="003A2692">
              <w:rPr>
                <w:color w:val="000000"/>
                <w:sz w:val="20"/>
                <w:szCs w:val="20"/>
                <w:lang w:eastAsia="id-ID"/>
              </w:rPr>
              <w:t>GA14</w:t>
            </w:r>
          </w:p>
        </w:tc>
        <w:tc>
          <w:tcPr>
            <w:tcW w:w="1134" w:type="dxa"/>
          </w:tcPr>
          <w:p w14:paraId="4BDF520C" w14:textId="5A530729" w:rsidR="003A2692" w:rsidRPr="003A2692" w:rsidRDefault="003A2692" w:rsidP="003A2692">
            <w:pPr>
              <w:jc w:val="center"/>
              <w:rPr>
                <w:sz w:val="20"/>
                <w:szCs w:val="20"/>
                <w:lang w:val="id-ID"/>
              </w:rPr>
            </w:pPr>
            <w:r w:rsidRPr="003A2692">
              <w:rPr>
                <w:sz w:val="20"/>
                <w:szCs w:val="20"/>
                <w:lang w:val="id-ID"/>
              </w:rPr>
              <w:t>0.656</w:t>
            </w:r>
          </w:p>
        </w:tc>
        <w:tc>
          <w:tcPr>
            <w:tcW w:w="1260" w:type="dxa"/>
          </w:tcPr>
          <w:p w14:paraId="515B7811" w14:textId="3E4693B3"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3D19F89F" w14:textId="349D11C5"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2863BA70" w14:textId="08BF80F2" w:rsidR="003A2692" w:rsidRPr="003A2692" w:rsidRDefault="003A2692" w:rsidP="003A2692">
            <w:pPr>
              <w:jc w:val="center"/>
              <w:rPr>
                <w:sz w:val="20"/>
                <w:szCs w:val="20"/>
                <w:lang w:val="id-ID"/>
              </w:rPr>
            </w:pPr>
            <w:r w:rsidRPr="003A2692">
              <w:rPr>
                <w:sz w:val="20"/>
                <w:szCs w:val="20"/>
                <w:lang w:val="id-ID"/>
              </w:rPr>
              <w:t>0.571</w:t>
            </w:r>
          </w:p>
        </w:tc>
        <w:tc>
          <w:tcPr>
            <w:tcW w:w="962" w:type="dxa"/>
          </w:tcPr>
          <w:p w14:paraId="14F429E4" w14:textId="35C2773E"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75F7C313" w14:textId="00654943"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585005DA" w14:textId="77777777" w:rsidTr="00A839F7">
        <w:trPr>
          <w:jc w:val="center"/>
        </w:trPr>
        <w:tc>
          <w:tcPr>
            <w:tcW w:w="675" w:type="dxa"/>
            <w:vAlign w:val="center"/>
          </w:tcPr>
          <w:p w14:paraId="648FEAB2" w14:textId="10FD50CB" w:rsidR="003A2692" w:rsidRPr="003A2692" w:rsidRDefault="003A2692" w:rsidP="003A2692">
            <w:pPr>
              <w:jc w:val="center"/>
              <w:rPr>
                <w:sz w:val="20"/>
                <w:szCs w:val="20"/>
                <w:lang w:val="id-ID"/>
              </w:rPr>
            </w:pPr>
            <w:r w:rsidRPr="003A2692">
              <w:rPr>
                <w:sz w:val="20"/>
                <w:szCs w:val="20"/>
                <w:lang w:val="id-ID"/>
              </w:rPr>
              <w:t>15.</w:t>
            </w:r>
          </w:p>
        </w:tc>
        <w:tc>
          <w:tcPr>
            <w:tcW w:w="993" w:type="dxa"/>
            <w:vAlign w:val="center"/>
          </w:tcPr>
          <w:p w14:paraId="002BA6C7" w14:textId="611131FE" w:rsidR="003A2692" w:rsidRPr="003A2692" w:rsidRDefault="003A2692" w:rsidP="003A2692">
            <w:pPr>
              <w:jc w:val="center"/>
              <w:rPr>
                <w:color w:val="000000"/>
                <w:sz w:val="20"/>
                <w:szCs w:val="20"/>
                <w:lang w:eastAsia="id-ID"/>
              </w:rPr>
            </w:pPr>
            <w:r w:rsidRPr="003A2692">
              <w:rPr>
                <w:color w:val="000000"/>
                <w:sz w:val="20"/>
                <w:szCs w:val="20"/>
                <w:lang w:eastAsia="id-ID"/>
              </w:rPr>
              <w:t>GA15</w:t>
            </w:r>
          </w:p>
        </w:tc>
        <w:tc>
          <w:tcPr>
            <w:tcW w:w="1134" w:type="dxa"/>
          </w:tcPr>
          <w:p w14:paraId="25A9DA4A" w14:textId="6BB7CA97" w:rsidR="003A2692" w:rsidRPr="003A2692" w:rsidRDefault="003A2692" w:rsidP="003A2692">
            <w:pPr>
              <w:jc w:val="center"/>
              <w:rPr>
                <w:sz w:val="20"/>
                <w:szCs w:val="20"/>
                <w:lang w:val="id-ID"/>
              </w:rPr>
            </w:pPr>
            <w:r w:rsidRPr="003A2692">
              <w:rPr>
                <w:sz w:val="20"/>
                <w:szCs w:val="20"/>
                <w:lang w:val="id-ID"/>
              </w:rPr>
              <w:t>0.620</w:t>
            </w:r>
          </w:p>
        </w:tc>
        <w:tc>
          <w:tcPr>
            <w:tcW w:w="1260" w:type="dxa"/>
          </w:tcPr>
          <w:p w14:paraId="002812FE" w14:textId="04E40396"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1C6D4E6D" w14:textId="3A6A475E"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28666F43" w14:textId="1A40ABA1" w:rsidR="003A2692" w:rsidRPr="003A2692" w:rsidRDefault="003A2692" w:rsidP="003A2692">
            <w:pPr>
              <w:jc w:val="center"/>
              <w:rPr>
                <w:sz w:val="20"/>
                <w:szCs w:val="20"/>
                <w:lang w:val="id-ID"/>
              </w:rPr>
            </w:pPr>
            <w:r w:rsidRPr="003A2692">
              <w:rPr>
                <w:sz w:val="20"/>
                <w:szCs w:val="20"/>
                <w:lang w:val="id-ID"/>
              </w:rPr>
              <w:t>0.670</w:t>
            </w:r>
          </w:p>
        </w:tc>
        <w:tc>
          <w:tcPr>
            <w:tcW w:w="962" w:type="dxa"/>
          </w:tcPr>
          <w:p w14:paraId="7CC72006" w14:textId="3E050818"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7E247957" w14:textId="62145AEE"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6251B269" w14:textId="77777777" w:rsidTr="00A839F7">
        <w:trPr>
          <w:jc w:val="center"/>
        </w:trPr>
        <w:tc>
          <w:tcPr>
            <w:tcW w:w="675" w:type="dxa"/>
            <w:vAlign w:val="center"/>
          </w:tcPr>
          <w:p w14:paraId="018372E2" w14:textId="73365230" w:rsidR="003A2692" w:rsidRPr="003A2692" w:rsidRDefault="003A2692" w:rsidP="003A2692">
            <w:pPr>
              <w:jc w:val="center"/>
              <w:rPr>
                <w:sz w:val="20"/>
                <w:szCs w:val="20"/>
                <w:lang w:val="id-ID"/>
              </w:rPr>
            </w:pPr>
            <w:r w:rsidRPr="003A2692">
              <w:rPr>
                <w:sz w:val="20"/>
                <w:szCs w:val="20"/>
                <w:lang w:val="id-ID"/>
              </w:rPr>
              <w:t>16.</w:t>
            </w:r>
          </w:p>
        </w:tc>
        <w:tc>
          <w:tcPr>
            <w:tcW w:w="993" w:type="dxa"/>
            <w:vAlign w:val="center"/>
          </w:tcPr>
          <w:p w14:paraId="2ADAE985" w14:textId="05FBF8CC" w:rsidR="003A2692" w:rsidRPr="003A2692" w:rsidRDefault="003A2692" w:rsidP="003A2692">
            <w:pPr>
              <w:jc w:val="center"/>
              <w:rPr>
                <w:color w:val="000000"/>
                <w:sz w:val="20"/>
                <w:szCs w:val="20"/>
                <w:lang w:eastAsia="id-ID"/>
              </w:rPr>
            </w:pPr>
            <w:r w:rsidRPr="003A2692">
              <w:rPr>
                <w:color w:val="000000"/>
                <w:sz w:val="20"/>
                <w:szCs w:val="20"/>
                <w:lang w:eastAsia="id-ID"/>
              </w:rPr>
              <w:t>GA16</w:t>
            </w:r>
          </w:p>
        </w:tc>
        <w:tc>
          <w:tcPr>
            <w:tcW w:w="1134" w:type="dxa"/>
          </w:tcPr>
          <w:p w14:paraId="2B3D6D9C" w14:textId="2E84593E" w:rsidR="003A2692" w:rsidRPr="003A2692" w:rsidRDefault="003A2692" w:rsidP="003A2692">
            <w:pPr>
              <w:jc w:val="center"/>
              <w:rPr>
                <w:sz w:val="20"/>
                <w:szCs w:val="20"/>
                <w:lang w:val="id-ID"/>
              </w:rPr>
            </w:pPr>
            <w:r w:rsidRPr="003A2692">
              <w:rPr>
                <w:sz w:val="20"/>
                <w:szCs w:val="20"/>
                <w:lang w:val="id-ID"/>
              </w:rPr>
              <w:t>0.687</w:t>
            </w:r>
          </w:p>
        </w:tc>
        <w:tc>
          <w:tcPr>
            <w:tcW w:w="1260" w:type="dxa"/>
          </w:tcPr>
          <w:p w14:paraId="6EA2B3ED" w14:textId="26605CAB"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72DD80C5" w14:textId="59CFC7FD"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6A1FCEE" w14:textId="133813C6" w:rsidR="003A2692" w:rsidRPr="003A2692" w:rsidRDefault="003A2692" w:rsidP="003A2692">
            <w:pPr>
              <w:jc w:val="center"/>
              <w:rPr>
                <w:sz w:val="20"/>
                <w:szCs w:val="20"/>
                <w:lang w:val="id-ID"/>
              </w:rPr>
            </w:pPr>
            <w:r w:rsidRPr="003A2692">
              <w:rPr>
                <w:sz w:val="20"/>
                <w:szCs w:val="20"/>
                <w:lang w:val="id-ID"/>
              </w:rPr>
              <w:t>0.665</w:t>
            </w:r>
          </w:p>
        </w:tc>
        <w:tc>
          <w:tcPr>
            <w:tcW w:w="962" w:type="dxa"/>
          </w:tcPr>
          <w:p w14:paraId="7F70F792" w14:textId="695B44C1"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2BD69653" w14:textId="6D69984C"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2663C77A" w14:textId="77777777" w:rsidTr="00A839F7">
        <w:trPr>
          <w:jc w:val="center"/>
        </w:trPr>
        <w:tc>
          <w:tcPr>
            <w:tcW w:w="675" w:type="dxa"/>
            <w:vAlign w:val="center"/>
          </w:tcPr>
          <w:p w14:paraId="4CC06294" w14:textId="5CE852DC" w:rsidR="003A2692" w:rsidRPr="003A2692" w:rsidRDefault="003A2692" w:rsidP="003A2692">
            <w:pPr>
              <w:jc w:val="center"/>
              <w:rPr>
                <w:sz w:val="20"/>
                <w:szCs w:val="20"/>
                <w:lang w:val="id-ID"/>
              </w:rPr>
            </w:pPr>
            <w:r w:rsidRPr="003A2692">
              <w:rPr>
                <w:sz w:val="20"/>
                <w:szCs w:val="20"/>
                <w:lang w:val="id-ID"/>
              </w:rPr>
              <w:t>17.</w:t>
            </w:r>
          </w:p>
        </w:tc>
        <w:tc>
          <w:tcPr>
            <w:tcW w:w="993" w:type="dxa"/>
            <w:vAlign w:val="center"/>
          </w:tcPr>
          <w:p w14:paraId="0B929DA3" w14:textId="57BF9CF5" w:rsidR="003A2692" w:rsidRPr="003A2692" w:rsidRDefault="003A2692" w:rsidP="003A2692">
            <w:pPr>
              <w:jc w:val="center"/>
              <w:rPr>
                <w:color w:val="000000"/>
                <w:sz w:val="20"/>
                <w:szCs w:val="20"/>
                <w:lang w:eastAsia="id-ID"/>
              </w:rPr>
            </w:pPr>
            <w:r w:rsidRPr="003A2692">
              <w:rPr>
                <w:color w:val="000000"/>
                <w:sz w:val="20"/>
                <w:szCs w:val="20"/>
                <w:lang w:eastAsia="id-ID"/>
              </w:rPr>
              <w:t>GA17</w:t>
            </w:r>
          </w:p>
        </w:tc>
        <w:tc>
          <w:tcPr>
            <w:tcW w:w="1134" w:type="dxa"/>
          </w:tcPr>
          <w:p w14:paraId="12B62FD6" w14:textId="6CF55771" w:rsidR="003A2692" w:rsidRPr="003A2692" w:rsidRDefault="003A2692" w:rsidP="003A2692">
            <w:pPr>
              <w:jc w:val="center"/>
              <w:rPr>
                <w:sz w:val="20"/>
                <w:szCs w:val="20"/>
                <w:lang w:val="id-ID"/>
              </w:rPr>
            </w:pPr>
            <w:r w:rsidRPr="003A2692">
              <w:rPr>
                <w:sz w:val="20"/>
                <w:szCs w:val="20"/>
                <w:lang w:val="id-ID"/>
              </w:rPr>
              <w:t>0.682</w:t>
            </w:r>
          </w:p>
        </w:tc>
        <w:tc>
          <w:tcPr>
            <w:tcW w:w="1260" w:type="dxa"/>
          </w:tcPr>
          <w:p w14:paraId="7255F25D" w14:textId="1B286E3C"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663FE0E1" w14:textId="7919A1BA"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BA304C2" w14:textId="675E43AB" w:rsidR="003A2692" w:rsidRPr="003A2692" w:rsidRDefault="003A2692" w:rsidP="003A2692">
            <w:pPr>
              <w:jc w:val="center"/>
              <w:rPr>
                <w:sz w:val="20"/>
                <w:szCs w:val="20"/>
                <w:lang w:val="id-ID"/>
              </w:rPr>
            </w:pPr>
            <w:r w:rsidRPr="003A2692">
              <w:rPr>
                <w:sz w:val="20"/>
                <w:szCs w:val="20"/>
                <w:lang w:val="id-ID"/>
              </w:rPr>
              <w:t>0.573</w:t>
            </w:r>
          </w:p>
        </w:tc>
        <w:tc>
          <w:tcPr>
            <w:tcW w:w="962" w:type="dxa"/>
          </w:tcPr>
          <w:p w14:paraId="77FA6B54" w14:textId="2656F4ED"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5CF46216" w14:textId="70FF00F6"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761CDAA1" w14:textId="77777777" w:rsidTr="00A839F7">
        <w:trPr>
          <w:jc w:val="center"/>
        </w:trPr>
        <w:tc>
          <w:tcPr>
            <w:tcW w:w="675" w:type="dxa"/>
            <w:vAlign w:val="center"/>
          </w:tcPr>
          <w:p w14:paraId="15E2FCA0" w14:textId="4BFC3D56" w:rsidR="003A2692" w:rsidRPr="003A2692" w:rsidRDefault="003A2692" w:rsidP="003A2692">
            <w:pPr>
              <w:jc w:val="center"/>
              <w:rPr>
                <w:sz w:val="20"/>
                <w:szCs w:val="20"/>
                <w:lang w:val="id-ID"/>
              </w:rPr>
            </w:pPr>
            <w:r w:rsidRPr="003A2692">
              <w:rPr>
                <w:sz w:val="20"/>
                <w:szCs w:val="20"/>
                <w:lang w:val="id-ID"/>
              </w:rPr>
              <w:t>18.</w:t>
            </w:r>
          </w:p>
        </w:tc>
        <w:tc>
          <w:tcPr>
            <w:tcW w:w="993" w:type="dxa"/>
            <w:vAlign w:val="center"/>
          </w:tcPr>
          <w:p w14:paraId="4002533A" w14:textId="26C9E6FB" w:rsidR="003A2692" w:rsidRPr="003A2692" w:rsidRDefault="003A2692" w:rsidP="003A2692">
            <w:pPr>
              <w:jc w:val="center"/>
              <w:rPr>
                <w:color w:val="000000"/>
                <w:sz w:val="20"/>
                <w:szCs w:val="20"/>
                <w:lang w:eastAsia="id-ID"/>
              </w:rPr>
            </w:pPr>
            <w:r w:rsidRPr="003A2692">
              <w:rPr>
                <w:color w:val="000000"/>
                <w:sz w:val="20"/>
                <w:szCs w:val="20"/>
                <w:lang w:eastAsia="id-ID"/>
              </w:rPr>
              <w:t>GA18</w:t>
            </w:r>
          </w:p>
        </w:tc>
        <w:tc>
          <w:tcPr>
            <w:tcW w:w="1134" w:type="dxa"/>
          </w:tcPr>
          <w:p w14:paraId="343FAE64" w14:textId="2AAF03C0" w:rsidR="003A2692" w:rsidRPr="003A2692" w:rsidRDefault="003A2692" w:rsidP="003A2692">
            <w:pPr>
              <w:jc w:val="center"/>
              <w:rPr>
                <w:sz w:val="20"/>
                <w:szCs w:val="20"/>
                <w:lang w:val="id-ID"/>
              </w:rPr>
            </w:pPr>
            <w:r w:rsidRPr="003A2692">
              <w:rPr>
                <w:sz w:val="20"/>
                <w:szCs w:val="20"/>
                <w:lang w:val="id-ID"/>
              </w:rPr>
              <w:t>0.635</w:t>
            </w:r>
          </w:p>
        </w:tc>
        <w:tc>
          <w:tcPr>
            <w:tcW w:w="1260" w:type="dxa"/>
          </w:tcPr>
          <w:p w14:paraId="0A11EF66" w14:textId="172FAB0E"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6D19D0F4" w14:textId="1AC1E472"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127203A0" w14:textId="1B65B146" w:rsidR="003A2692" w:rsidRPr="003A2692" w:rsidRDefault="003A2692" w:rsidP="003A2692">
            <w:pPr>
              <w:jc w:val="center"/>
              <w:rPr>
                <w:sz w:val="20"/>
                <w:szCs w:val="20"/>
                <w:lang w:val="id-ID"/>
              </w:rPr>
            </w:pPr>
            <w:r w:rsidRPr="003A2692">
              <w:rPr>
                <w:sz w:val="20"/>
                <w:szCs w:val="20"/>
                <w:lang w:val="id-ID"/>
              </w:rPr>
              <w:t>0.702</w:t>
            </w:r>
          </w:p>
        </w:tc>
        <w:tc>
          <w:tcPr>
            <w:tcW w:w="962" w:type="dxa"/>
          </w:tcPr>
          <w:p w14:paraId="3B01C2A7" w14:textId="274E8553"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4D955CFB" w14:textId="0A5D9227"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32BA9489" w14:textId="77777777" w:rsidTr="00A839F7">
        <w:trPr>
          <w:jc w:val="center"/>
        </w:trPr>
        <w:tc>
          <w:tcPr>
            <w:tcW w:w="675" w:type="dxa"/>
            <w:vAlign w:val="center"/>
          </w:tcPr>
          <w:p w14:paraId="3FF95258" w14:textId="3AE12011" w:rsidR="003A2692" w:rsidRPr="003A2692" w:rsidRDefault="003A2692" w:rsidP="003A2692">
            <w:pPr>
              <w:jc w:val="center"/>
              <w:rPr>
                <w:sz w:val="20"/>
                <w:szCs w:val="20"/>
                <w:lang w:val="id-ID"/>
              </w:rPr>
            </w:pPr>
            <w:r w:rsidRPr="003A2692">
              <w:rPr>
                <w:sz w:val="20"/>
                <w:szCs w:val="20"/>
                <w:lang w:val="id-ID"/>
              </w:rPr>
              <w:t>19.</w:t>
            </w:r>
          </w:p>
        </w:tc>
        <w:tc>
          <w:tcPr>
            <w:tcW w:w="993" w:type="dxa"/>
            <w:vAlign w:val="center"/>
          </w:tcPr>
          <w:p w14:paraId="5AD8C412" w14:textId="6997ECE9" w:rsidR="003A2692" w:rsidRPr="003A2692" w:rsidRDefault="003A2692" w:rsidP="003A2692">
            <w:pPr>
              <w:jc w:val="center"/>
              <w:rPr>
                <w:color w:val="000000"/>
                <w:sz w:val="20"/>
                <w:szCs w:val="20"/>
                <w:lang w:eastAsia="id-ID"/>
              </w:rPr>
            </w:pPr>
            <w:r w:rsidRPr="003A2692">
              <w:rPr>
                <w:color w:val="000000"/>
                <w:sz w:val="20"/>
                <w:szCs w:val="20"/>
                <w:lang w:eastAsia="id-ID"/>
              </w:rPr>
              <w:t>GA19</w:t>
            </w:r>
          </w:p>
        </w:tc>
        <w:tc>
          <w:tcPr>
            <w:tcW w:w="1134" w:type="dxa"/>
          </w:tcPr>
          <w:p w14:paraId="48E6D907" w14:textId="0468A474" w:rsidR="003A2692" w:rsidRPr="003A2692" w:rsidRDefault="003A2692" w:rsidP="003A2692">
            <w:pPr>
              <w:jc w:val="center"/>
              <w:rPr>
                <w:sz w:val="20"/>
                <w:szCs w:val="20"/>
                <w:lang w:val="id-ID"/>
              </w:rPr>
            </w:pPr>
            <w:r w:rsidRPr="003A2692">
              <w:rPr>
                <w:sz w:val="20"/>
                <w:szCs w:val="20"/>
                <w:lang w:val="id-ID"/>
              </w:rPr>
              <w:t>0.556</w:t>
            </w:r>
          </w:p>
        </w:tc>
        <w:tc>
          <w:tcPr>
            <w:tcW w:w="1260" w:type="dxa"/>
          </w:tcPr>
          <w:p w14:paraId="5B20D05C" w14:textId="3D79A8A5"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14E64C11" w14:textId="7F4785BF"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6200D834" w14:textId="75E2FF59" w:rsidR="003A2692" w:rsidRPr="003A2692" w:rsidRDefault="003A2692" w:rsidP="003A2692">
            <w:pPr>
              <w:jc w:val="center"/>
              <w:rPr>
                <w:sz w:val="20"/>
                <w:szCs w:val="20"/>
                <w:lang w:val="id-ID"/>
              </w:rPr>
            </w:pPr>
            <w:r w:rsidRPr="003A2692">
              <w:rPr>
                <w:sz w:val="20"/>
                <w:szCs w:val="20"/>
                <w:lang w:val="id-ID"/>
              </w:rPr>
              <w:t>0.592</w:t>
            </w:r>
          </w:p>
        </w:tc>
        <w:tc>
          <w:tcPr>
            <w:tcW w:w="962" w:type="dxa"/>
          </w:tcPr>
          <w:p w14:paraId="55732D4A" w14:textId="206AE90D"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3E9D4706" w14:textId="407B6AF8"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51E9E7AB" w14:textId="77777777" w:rsidTr="00A839F7">
        <w:trPr>
          <w:jc w:val="center"/>
        </w:trPr>
        <w:tc>
          <w:tcPr>
            <w:tcW w:w="675" w:type="dxa"/>
            <w:vAlign w:val="center"/>
          </w:tcPr>
          <w:p w14:paraId="3F73FE27" w14:textId="15695CDF" w:rsidR="003A2692" w:rsidRPr="003A2692" w:rsidRDefault="003A2692" w:rsidP="003A2692">
            <w:pPr>
              <w:jc w:val="center"/>
              <w:rPr>
                <w:sz w:val="20"/>
                <w:szCs w:val="20"/>
                <w:lang w:val="id-ID"/>
              </w:rPr>
            </w:pPr>
            <w:r w:rsidRPr="003A2692">
              <w:rPr>
                <w:sz w:val="20"/>
                <w:szCs w:val="20"/>
                <w:lang w:val="id-ID"/>
              </w:rPr>
              <w:t>20.</w:t>
            </w:r>
          </w:p>
        </w:tc>
        <w:tc>
          <w:tcPr>
            <w:tcW w:w="993" w:type="dxa"/>
            <w:vAlign w:val="center"/>
          </w:tcPr>
          <w:p w14:paraId="5FE9F65B" w14:textId="061C9103" w:rsidR="003A2692" w:rsidRPr="003A2692" w:rsidRDefault="003A2692" w:rsidP="003A2692">
            <w:pPr>
              <w:jc w:val="center"/>
              <w:rPr>
                <w:color w:val="000000"/>
                <w:sz w:val="20"/>
                <w:szCs w:val="20"/>
                <w:lang w:eastAsia="id-ID"/>
              </w:rPr>
            </w:pPr>
            <w:r w:rsidRPr="003A2692">
              <w:rPr>
                <w:color w:val="000000"/>
                <w:sz w:val="20"/>
                <w:szCs w:val="20"/>
                <w:lang w:eastAsia="id-ID"/>
              </w:rPr>
              <w:t>GA20</w:t>
            </w:r>
          </w:p>
        </w:tc>
        <w:tc>
          <w:tcPr>
            <w:tcW w:w="1134" w:type="dxa"/>
          </w:tcPr>
          <w:p w14:paraId="2D9CF93F" w14:textId="10F3C3D5" w:rsidR="003A2692" w:rsidRPr="003A2692" w:rsidRDefault="003A2692" w:rsidP="003A2692">
            <w:pPr>
              <w:jc w:val="center"/>
              <w:rPr>
                <w:sz w:val="20"/>
                <w:szCs w:val="20"/>
                <w:lang w:val="id-ID"/>
              </w:rPr>
            </w:pPr>
            <w:r w:rsidRPr="003A2692">
              <w:rPr>
                <w:sz w:val="20"/>
                <w:szCs w:val="20"/>
                <w:lang w:val="id-ID"/>
              </w:rPr>
              <w:t>0.592</w:t>
            </w:r>
          </w:p>
        </w:tc>
        <w:tc>
          <w:tcPr>
            <w:tcW w:w="1260" w:type="dxa"/>
          </w:tcPr>
          <w:p w14:paraId="7A12A6D9" w14:textId="72AC8E81"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3897BF2E" w14:textId="60E3D9AE"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08E145D" w14:textId="2022DAEE" w:rsidR="003A2692" w:rsidRPr="003A2692" w:rsidRDefault="003A2692" w:rsidP="003A2692">
            <w:pPr>
              <w:jc w:val="center"/>
              <w:rPr>
                <w:sz w:val="20"/>
                <w:szCs w:val="20"/>
                <w:lang w:val="id-ID"/>
              </w:rPr>
            </w:pPr>
            <w:r w:rsidRPr="003A2692">
              <w:rPr>
                <w:sz w:val="20"/>
                <w:szCs w:val="20"/>
                <w:lang w:val="id-ID"/>
              </w:rPr>
              <w:t>0.462</w:t>
            </w:r>
          </w:p>
        </w:tc>
        <w:tc>
          <w:tcPr>
            <w:tcW w:w="962" w:type="dxa"/>
          </w:tcPr>
          <w:p w14:paraId="55B006A8" w14:textId="74359375"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5CFC30D3" w14:textId="4666D5C8"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51873C74" w14:textId="77777777" w:rsidTr="00A839F7">
        <w:trPr>
          <w:jc w:val="center"/>
        </w:trPr>
        <w:tc>
          <w:tcPr>
            <w:tcW w:w="675" w:type="dxa"/>
            <w:vAlign w:val="center"/>
          </w:tcPr>
          <w:p w14:paraId="77ECA444" w14:textId="4C27097A" w:rsidR="003A2692" w:rsidRPr="003A2692" w:rsidRDefault="003A2692" w:rsidP="003A2692">
            <w:pPr>
              <w:jc w:val="center"/>
              <w:rPr>
                <w:sz w:val="20"/>
                <w:szCs w:val="20"/>
                <w:lang w:val="id-ID"/>
              </w:rPr>
            </w:pPr>
            <w:r w:rsidRPr="003A2692">
              <w:rPr>
                <w:sz w:val="20"/>
                <w:szCs w:val="20"/>
                <w:lang w:val="id-ID"/>
              </w:rPr>
              <w:t>21.</w:t>
            </w:r>
          </w:p>
        </w:tc>
        <w:tc>
          <w:tcPr>
            <w:tcW w:w="993" w:type="dxa"/>
            <w:vAlign w:val="center"/>
          </w:tcPr>
          <w:p w14:paraId="4C66AB94" w14:textId="10A37746" w:rsidR="003A2692" w:rsidRPr="003A2692" w:rsidRDefault="003A2692" w:rsidP="003A2692">
            <w:pPr>
              <w:jc w:val="center"/>
              <w:rPr>
                <w:color w:val="000000"/>
                <w:sz w:val="20"/>
                <w:szCs w:val="20"/>
                <w:lang w:eastAsia="id-ID"/>
              </w:rPr>
            </w:pPr>
            <w:r w:rsidRPr="003A2692">
              <w:rPr>
                <w:color w:val="000000"/>
                <w:sz w:val="20"/>
                <w:szCs w:val="20"/>
                <w:lang w:eastAsia="id-ID"/>
              </w:rPr>
              <w:t>HA21</w:t>
            </w:r>
          </w:p>
        </w:tc>
        <w:tc>
          <w:tcPr>
            <w:tcW w:w="1134" w:type="dxa"/>
          </w:tcPr>
          <w:p w14:paraId="19D135BE" w14:textId="6A2365C2" w:rsidR="003A2692" w:rsidRPr="003A2692" w:rsidRDefault="003A2692" w:rsidP="003A2692">
            <w:pPr>
              <w:jc w:val="center"/>
              <w:rPr>
                <w:sz w:val="20"/>
                <w:szCs w:val="20"/>
                <w:lang w:val="id-ID"/>
              </w:rPr>
            </w:pPr>
            <w:r w:rsidRPr="003A2692">
              <w:rPr>
                <w:sz w:val="20"/>
                <w:szCs w:val="20"/>
                <w:lang w:val="id-ID"/>
              </w:rPr>
              <w:t>0.722</w:t>
            </w:r>
          </w:p>
        </w:tc>
        <w:tc>
          <w:tcPr>
            <w:tcW w:w="1260" w:type="dxa"/>
          </w:tcPr>
          <w:p w14:paraId="0A077FDC" w14:textId="6B03BF8E"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5CC0D97C" w14:textId="09D8A300"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6D645D95" w14:textId="56F1E694" w:rsidR="003A2692" w:rsidRPr="003A2692" w:rsidRDefault="003A2692" w:rsidP="003A2692">
            <w:pPr>
              <w:jc w:val="center"/>
              <w:rPr>
                <w:sz w:val="20"/>
                <w:szCs w:val="20"/>
                <w:lang w:val="id-ID"/>
              </w:rPr>
            </w:pPr>
            <w:r w:rsidRPr="003A2692">
              <w:rPr>
                <w:sz w:val="20"/>
                <w:szCs w:val="20"/>
                <w:lang w:val="id-ID"/>
              </w:rPr>
              <w:t>0.599</w:t>
            </w:r>
          </w:p>
        </w:tc>
        <w:tc>
          <w:tcPr>
            <w:tcW w:w="962" w:type="dxa"/>
          </w:tcPr>
          <w:p w14:paraId="3E6720C7" w14:textId="1927A2B8"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156151AE" w14:textId="209A365A"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321BE91A" w14:textId="77777777" w:rsidTr="00A839F7">
        <w:trPr>
          <w:jc w:val="center"/>
        </w:trPr>
        <w:tc>
          <w:tcPr>
            <w:tcW w:w="675" w:type="dxa"/>
            <w:vAlign w:val="center"/>
          </w:tcPr>
          <w:p w14:paraId="2E03A07D" w14:textId="73CA548C" w:rsidR="003A2692" w:rsidRPr="003A2692" w:rsidRDefault="003A2692" w:rsidP="003A2692">
            <w:pPr>
              <w:jc w:val="center"/>
              <w:rPr>
                <w:sz w:val="20"/>
                <w:szCs w:val="20"/>
                <w:lang w:val="id-ID"/>
              </w:rPr>
            </w:pPr>
            <w:r w:rsidRPr="003A2692">
              <w:rPr>
                <w:sz w:val="20"/>
                <w:szCs w:val="20"/>
                <w:lang w:val="id-ID"/>
              </w:rPr>
              <w:t>22.</w:t>
            </w:r>
          </w:p>
        </w:tc>
        <w:tc>
          <w:tcPr>
            <w:tcW w:w="993" w:type="dxa"/>
            <w:vAlign w:val="center"/>
          </w:tcPr>
          <w:p w14:paraId="5C309A46" w14:textId="341A715A" w:rsidR="003A2692" w:rsidRPr="003A2692" w:rsidRDefault="003A2692" w:rsidP="003A2692">
            <w:pPr>
              <w:jc w:val="center"/>
              <w:rPr>
                <w:color w:val="000000"/>
                <w:sz w:val="20"/>
                <w:szCs w:val="20"/>
                <w:lang w:eastAsia="id-ID"/>
              </w:rPr>
            </w:pPr>
            <w:r w:rsidRPr="003A2692">
              <w:rPr>
                <w:color w:val="000000"/>
                <w:sz w:val="20"/>
                <w:szCs w:val="20"/>
                <w:lang w:eastAsia="id-ID"/>
              </w:rPr>
              <w:t>DA22</w:t>
            </w:r>
          </w:p>
        </w:tc>
        <w:tc>
          <w:tcPr>
            <w:tcW w:w="1134" w:type="dxa"/>
          </w:tcPr>
          <w:p w14:paraId="4F9B587B" w14:textId="757B5226" w:rsidR="003A2692" w:rsidRPr="003A2692" w:rsidRDefault="003A2692" w:rsidP="003A2692">
            <w:pPr>
              <w:jc w:val="center"/>
              <w:rPr>
                <w:sz w:val="20"/>
                <w:szCs w:val="20"/>
                <w:lang w:val="id-ID"/>
              </w:rPr>
            </w:pPr>
            <w:r w:rsidRPr="003A2692">
              <w:rPr>
                <w:sz w:val="20"/>
                <w:szCs w:val="20"/>
                <w:lang w:val="id-ID"/>
              </w:rPr>
              <w:t>0.531</w:t>
            </w:r>
          </w:p>
        </w:tc>
        <w:tc>
          <w:tcPr>
            <w:tcW w:w="1260" w:type="dxa"/>
          </w:tcPr>
          <w:p w14:paraId="159E337D" w14:textId="170B6E73"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7129FCDA" w14:textId="2C98E1F5"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72D62B1B" w14:textId="002145FB" w:rsidR="003A2692" w:rsidRPr="003A2692" w:rsidRDefault="003A2692" w:rsidP="003A2692">
            <w:pPr>
              <w:jc w:val="center"/>
              <w:rPr>
                <w:sz w:val="20"/>
                <w:szCs w:val="20"/>
                <w:lang w:val="id-ID"/>
              </w:rPr>
            </w:pPr>
            <w:r w:rsidRPr="003A2692">
              <w:rPr>
                <w:sz w:val="20"/>
                <w:szCs w:val="20"/>
                <w:lang w:val="id-ID"/>
              </w:rPr>
              <w:t>0.704</w:t>
            </w:r>
          </w:p>
        </w:tc>
        <w:tc>
          <w:tcPr>
            <w:tcW w:w="962" w:type="dxa"/>
          </w:tcPr>
          <w:p w14:paraId="1D40AB03" w14:textId="178656B9"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54ED63D6" w14:textId="17B9B4F4"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078F683C" w14:textId="77777777" w:rsidTr="00A839F7">
        <w:trPr>
          <w:jc w:val="center"/>
        </w:trPr>
        <w:tc>
          <w:tcPr>
            <w:tcW w:w="675" w:type="dxa"/>
            <w:vAlign w:val="center"/>
          </w:tcPr>
          <w:p w14:paraId="1FE130E7" w14:textId="239E7501" w:rsidR="003A2692" w:rsidRPr="003A2692" w:rsidRDefault="003A2692" w:rsidP="003A2692">
            <w:pPr>
              <w:jc w:val="center"/>
              <w:rPr>
                <w:sz w:val="20"/>
                <w:szCs w:val="20"/>
                <w:lang w:val="id-ID"/>
              </w:rPr>
            </w:pPr>
            <w:r w:rsidRPr="003A2692">
              <w:rPr>
                <w:sz w:val="20"/>
                <w:szCs w:val="20"/>
                <w:lang w:val="id-ID"/>
              </w:rPr>
              <w:t>23.</w:t>
            </w:r>
          </w:p>
        </w:tc>
        <w:tc>
          <w:tcPr>
            <w:tcW w:w="993" w:type="dxa"/>
            <w:vAlign w:val="center"/>
          </w:tcPr>
          <w:p w14:paraId="1D1DC8BD" w14:textId="10FB6B7A" w:rsidR="003A2692" w:rsidRPr="003A2692" w:rsidRDefault="003A2692" w:rsidP="003A2692">
            <w:pPr>
              <w:jc w:val="center"/>
              <w:rPr>
                <w:color w:val="000000"/>
                <w:sz w:val="20"/>
                <w:szCs w:val="20"/>
                <w:lang w:eastAsia="id-ID"/>
              </w:rPr>
            </w:pPr>
            <w:r w:rsidRPr="003A2692">
              <w:rPr>
                <w:color w:val="000000"/>
                <w:sz w:val="20"/>
                <w:szCs w:val="20"/>
                <w:lang w:eastAsia="id-ID"/>
              </w:rPr>
              <w:t>DA23</w:t>
            </w:r>
          </w:p>
        </w:tc>
        <w:tc>
          <w:tcPr>
            <w:tcW w:w="1134" w:type="dxa"/>
          </w:tcPr>
          <w:p w14:paraId="1AAAC4B1" w14:textId="1856DF12" w:rsidR="003A2692" w:rsidRPr="003A2692" w:rsidRDefault="003A2692" w:rsidP="003A2692">
            <w:pPr>
              <w:jc w:val="center"/>
              <w:rPr>
                <w:sz w:val="20"/>
                <w:szCs w:val="20"/>
                <w:lang w:val="id-ID"/>
              </w:rPr>
            </w:pPr>
            <w:r w:rsidRPr="003A2692">
              <w:rPr>
                <w:sz w:val="20"/>
                <w:szCs w:val="20"/>
                <w:lang w:val="id-ID"/>
              </w:rPr>
              <w:t>0.674</w:t>
            </w:r>
          </w:p>
        </w:tc>
        <w:tc>
          <w:tcPr>
            <w:tcW w:w="1260" w:type="dxa"/>
          </w:tcPr>
          <w:p w14:paraId="24487F76" w14:textId="57B86E69" w:rsidR="003A2692" w:rsidRPr="003A2692" w:rsidRDefault="003A2692" w:rsidP="003A2692">
            <w:pPr>
              <w:jc w:val="center"/>
              <w:rPr>
                <w:sz w:val="20"/>
                <w:szCs w:val="20"/>
                <w:lang w:val="id-ID"/>
              </w:rPr>
            </w:pPr>
            <w:r w:rsidRPr="003A2692">
              <w:rPr>
                <w:sz w:val="20"/>
                <w:szCs w:val="20"/>
                <w:lang w:val="id-ID"/>
              </w:rPr>
              <w:t>0,190</w:t>
            </w:r>
          </w:p>
        </w:tc>
        <w:tc>
          <w:tcPr>
            <w:tcW w:w="1016" w:type="dxa"/>
            <w:vAlign w:val="center"/>
          </w:tcPr>
          <w:p w14:paraId="0C4E9E73" w14:textId="597086D0"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vAlign w:val="center"/>
          </w:tcPr>
          <w:p w14:paraId="3F214751" w14:textId="4CF0BD24" w:rsidR="003A2692" w:rsidRPr="003A2692" w:rsidRDefault="003A2692" w:rsidP="003A2692">
            <w:pPr>
              <w:jc w:val="center"/>
              <w:rPr>
                <w:sz w:val="20"/>
                <w:szCs w:val="20"/>
                <w:lang w:val="id-ID"/>
              </w:rPr>
            </w:pPr>
            <w:r w:rsidRPr="003A2692">
              <w:rPr>
                <w:sz w:val="20"/>
                <w:szCs w:val="20"/>
                <w:lang w:val="id-ID"/>
              </w:rPr>
              <w:t>0.766</w:t>
            </w:r>
          </w:p>
        </w:tc>
        <w:tc>
          <w:tcPr>
            <w:tcW w:w="962" w:type="dxa"/>
          </w:tcPr>
          <w:p w14:paraId="7AB9C856" w14:textId="4A94F747" w:rsidR="003A2692" w:rsidRPr="003A2692" w:rsidRDefault="003A2692" w:rsidP="003A2692">
            <w:pPr>
              <w:jc w:val="center"/>
              <w:rPr>
                <w:sz w:val="20"/>
                <w:szCs w:val="20"/>
                <w:lang w:val="id-ID"/>
              </w:rPr>
            </w:pPr>
            <w:r w:rsidRPr="003A2692">
              <w:rPr>
                <w:sz w:val="20"/>
                <w:szCs w:val="20"/>
                <w:lang w:val="id-ID"/>
              </w:rPr>
              <w:t>0,190</w:t>
            </w:r>
          </w:p>
        </w:tc>
        <w:tc>
          <w:tcPr>
            <w:tcW w:w="1002" w:type="dxa"/>
            <w:vAlign w:val="center"/>
          </w:tcPr>
          <w:p w14:paraId="44478A3F" w14:textId="4FDF3988" w:rsidR="003A2692" w:rsidRPr="003A2692" w:rsidRDefault="003A2692" w:rsidP="003A2692">
            <w:pPr>
              <w:jc w:val="center"/>
              <w:rPr>
                <w:i/>
                <w:iCs/>
                <w:sz w:val="20"/>
                <w:szCs w:val="20"/>
                <w:lang w:val="id-ID"/>
              </w:rPr>
            </w:pPr>
            <w:r w:rsidRPr="003A2692">
              <w:rPr>
                <w:i/>
                <w:iCs/>
                <w:sz w:val="20"/>
                <w:szCs w:val="20"/>
                <w:lang w:val="id-ID"/>
              </w:rPr>
              <w:t>Valid</w:t>
            </w:r>
          </w:p>
        </w:tc>
      </w:tr>
      <w:tr w:rsidR="003A2692" w:rsidRPr="003A2692" w14:paraId="4606D050" w14:textId="77777777" w:rsidTr="00A839F7">
        <w:trPr>
          <w:jc w:val="center"/>
        </w:trPr>
        <w:tc>
          <w:tcPr>
            <w:tcW w:w="675" w:type="dxa"/>
            <w:tcBorders>
              <w:bottom w:val="single" w:sz="4" w:space="0" w:color="auto"/>
            </w:tcBorders>
            <w:vAlign w:val="center"/>
          </w:tcPr>
          <w:p w14:paraId="6080C17B" w14:textId="0E726016" w:rsidR="003A2692" w:rsidRPr="003A2692" w:rsidRDefault="003A2692" w:rsidP="003A2692">
            <w:pPr>
              <w:jc w:val="center"/>
              <w:rPr>
                <w:sz w:val="20"/>
                <w:szCs w:val="20"/>
                <w:lang w:val="id-ID"/>
              </w:rPr>
            </w:pPr>
            <w:r w:rsidRPr="003A2692">
              <w:rPr>
                <w:sz w:val="20"/>
                <w:szCs w:val="20"/>
                <w:lang w:val="id-ID"/>
              </w:rPr>
              <w:t>24.</w:t>
            </w:r>
          </w:p>
        </w:tc>
        <w:tc>
          <w:tcPr>
            <w:tcW w:w="993" w:type="dxa"/>
            <w:tcBorders>
              <w:bottom w:val="single" w:sz="4" w:space="0" w:color="auto"/>
            </w:tcBorders>
            <w:vAlign w:val="center"/>
          </w:tcPr>
          <w:p w14:paraId="468B7781" w14:textId="54DCE95C" w:rsidR="003A2692" w:rsidRPr="003A2692" w:rsidRDefault="003A2692" w:rsidP="003A2692">
            <w:pPr>
              <w:jc w:val="center"/>
              <w:rPr>
                <w:color w:val="000000"/>
                <w:sz w:val="20"/>
                <w:szCs w:val="20"/>
                <w:lang w:eastAsia="id-ID"/>
              </w:rPr>
            </w:pPr>
            <w:r w:rsidRPr="003A2692">
              <w:rPr>
                <w:color w:val="000000"/>
                <w:sz w:val="20"/>
                <w:szCs w:val="20"/>
                <w:lang w:eastAsia="id-ID"/>
              </w:rPr>
              <w:t>DA24</w:t>
            </w:r>
          </w:p>
        </w:tc>
        <w:tc>
          <w:tcPr>
            <w:tcW w:w="1134" w:type="dxa"/>
            <w:tcBorders>
              <w:bottom w:val="single" w:sz="4" w:space="0" w:color="auto"/>
            </w:tcBorders>
          </w:tcPr>
          <w:p w14:paraId="6F747850" w14:textId="39F13F32" w:rsidR="003A2692" w:rsidRPr="003A2692" w:rsidRDefault="003A2692" w:rsidP="003A2692">
            <w:pPr>
              <w:jc w:val="center"/>
              <w:rPr>
                <w:sz w:val="20"/>
                <w:szCs w:val="20"/>
                <w:lang w:val="id-ID"/>
              </w:rPr>
            </w:pPr>
            <w:r w:rsidRPr="003A2692">
              <w:rPr>
                <w:sz w:val="20"/>
                <w:szCs w:val="20"/>
                <w:lang w:val="id-ID"/>
              </w:rPr>
              <w:t>0.538</w:t>
            </w:r>
          </w:p>
        </w:tc>
        <w:tc>
          <w:tcPr>
            <w:tcW w:w="1260" w:type="dxa"/>
            <w:tcBorders>
              <w:bottom w:val="single" w:sz="4" w:space="0" w:color="auto"/>
            </w:tcBorders>
          </w:tcPr>
          <w:p w14:paraId="623876D8" w14:textId="771233A8" w:rsidR="003A2692" w:rsidRPr="003A2692" w:rsidRDefault="003A2692" w:rsidP="003A2692">
            <w:pPr>
              <w:jc w:val="center"/>
              <w:rPr>
                <w:sz w:val="20"/>
                <w:szCs w:val="20"/>
                <w:lang w:val="id-ID"/>
              </w:rPr>
            </w:pPr>
            <w:r w:rsidRPr="003A2692">
              <w:rPr>
                <w:sz w:val="20"/>
                <w:szCs w:val="20"/>
                <w:lang w:val="id-ID"/>
              </w:rPr>
              <w:t>0,190</w:t>
            </w:r>
          </w:p>
        </w:tc>
        <w:tc>
          <w:tcPr>
            <w:tcW w:w="1016" w:type="dxa"/>
            <w:tcBorders>
              <w:bottom w:val="single" w:sz="4" w:space="0" w:color="auto"/>
            </w:tcBorders>
            <w:vAlign w:val="center"/>
          </w:tcPr>
          <w:p w14:paraId="2B3417F5" w14:textId="1054B3B6" w:rsidR="003A2692" w:rsidRPr="003A2692" w:rsidRDefault="003A2692" w:rsidP="003A2692">
            <w:pPr>
              <w:jc w:val="center"/>
              <w:rPr>
                <w:i/>
                <w:iCs/>
                <w:sz w:val="20"/>
                <w:szCs w:val="20"/>
                <w:lang w:val="id-ID"/>
              </w:rPr>
            </w:pPr>
            <w:r w:rsidRPr="003A2692">
              <w:rPr>
                <w:i/>
                <w:iCs/>
                <w:sz w:val="20"/>
                <w:szCs w:val="20"/>
                <w:lang w:val="id-ID"/>
              </w:rPr>
              <w:t>Valid</w:t>
            </w:r>
          </w:p>
        </w:tc>
        <w:tc>
          <w:tcPr>
            <w:tcW w:w="1162" w:type="dxa"/>
            <w:tcBorders>
              <w:bottom w:val="single" w:sz="4" w:space="0" w:color="auto"/>
            </w:tcBorders>
            <w:vAlign w:val="center"/>
          </w:tcPr>
          <w:p w14:paraId="0887E388" w14:textId="1C7F1460" w:rsidR="003A2692" w:rsidRPr="003A2692" w:rsidRDefault="003A2692" w:rsidP="003A2692">
            <w:pPr>
              <w:jc w:val="center"/>
              <w:rPr>
                <w:sz w:val="20"/>
                <w:szCs w:val="20"/>
                <w:lang w:val="id-ID"/>
              </w:rPr>
            </w:pPr>
            <w:r w:rsidRPr="003A2692">
              <w:rPr>
                <w:sz w:val="20"/>
                <w:szCs w:val="20"/>
                <w:lang w:val="id-ID"/>
              </w:rPr>
              <w:t>0.714</w:t>
            </w:r>
          </w:p>
        </w:tc>
        <w:tc>
          <w:tcPr>
            <w:tcW w:w="962" w:type="dxa"/>
            <w:tcBorders>
              <w:bottom w:val="single" w:sz="4" w:space="0" w:color="auto"/>
            </w:tcBorders>
          </w:tcPr>
          <w:p w14:paraId="60307D7E" w14:textId="523D76BF" w:rsidR="003A2692" w:rsidRPr="003A2692" w:rsidRDefault="003A2692" w:rsidP="003A2692">
            <w:pPr>
              <w:jc w:val="center"/>
              <w:rPr>
                <w:sz w:val="20"/>
                <w:szCs w:val="20"/>
                <w:lang w:val="id-ID"/>
              </w:rPr>
            </w:pPr>
            <w:r w:rsidRPr="003A2692">
              <w:rPr>
                <w:sz w:val="20"/>
                <w:szCs w:val="20"/>
                <w:lang w:val="id-ID"/>
              </w:rPr>
              <w:t>0,190</w:t>
            </w:r>
          </w:p>
        </w:tc>
        <w:tc>
          <w:tcPr>
            <w:tcW w:w="1002" w:type="dxa"/>
            <w:tcBorders>
              <w:bottom w:val="single" w:sz="4" w:space="0" w:color="auto"/>
            </w:tcBorders>
            <w:vAlign w:val="center"/>
          </w:tcPr>
          <w:p w14:paraId="3F4B479B" w14:textId="1B016F5B" w:rsidR="003A2692" w:rsidRPr="003A2692" w:rsidRDefault="003A2692" w:rsidP="003A2692">
            <w:pPr>
              <w:jc w:val="center"/>
              <w:rPr>
                <w:i/>
                <w:iCs/>
                <w:sz w:val="20"/>
                <w:szCs w:val="20"/>
                <w:lang w:val="id-ID"/>
              </w:rPr>
            </w:pPr>
            <w:r w:rsidRPr="003A2692">
              <w:rPr>
                <w:i/>
                <w:iCs/>
                <w:sz w:val="20"/>
                <w:szCs w:val="20"/>
                <w:lang w:val="id-ID"/>
              </w:rPr>
              <w:t>Valid</w:t>
            </w:r>
          </w:p>
        </w:tc>
      </w:tr>
    </w:tbl>
    <w:p w14:paraId="64568C5C" w14:textId="77777777" w:rsidR="003A2692" w:rsidRPr="003A2692" w:rsidRDefault="003A2692" w:rsidP="003A2692">
      <w:pPr>
        <w:jc w:val="center"/>
        <w:rPr>
          <w:sz w:val="20"/>
          <w:szCs w:val="20"/>
        </w:rPr>
      </w:pPr>
    </w:p>
    <w:p w14:paraId="4347E223" w14:textId="44C74D8D" w:rsidR="003A2692" w:rsidRDefault="00375421" w:rsidP="00A22F69">
      <w:pPr>
        <w:ind w:left="142" w:firstLine="284"/>
        <w:jc w:val="both"/>
        <w:rPr>
          <w:sz w:val="20"/>
          <w:szCs w:val="20"/>
        </w:rPr>
      </w:pPr>
      <w:r w:rsidRPr="00375421">
        <w:rPr>
          <w:sz w:val="20"/>
          <w:szCs w:val="20"/>
          <w:lang w:val="id-ID"/>
        </w:rPr>
        <w:t xml:space="preserve">Dari data tabel </w:t>
      </w:r>
      <w:r w:rsidRPr="00375421">
        <w:rPr>
          <w:sz w:val="20"/>
          <w:szCs w:val="20"/>
        </w:rPr>
        <w:t xml:space="preserve">2. </w:t>
      </w:r>
      <w:r w:rsidRPr="00375421">
        <w:rPr>
          <w:sz w:val="20"/>
          <w:szCs w:val="20"/>
          <w:lang w:val="id-ID"/>
        </w:rPr>
        <w:t xml:space="preserve">diatas dapat diketahui bahwa </w:t>
      </w:r>
      <w:r w:rsidRPr="00375421">
        <w:rPr>
          <w:sz w:val="20"/>
          <w:szCs w:val="20"/>
        </w:rPr>
        <w:t xml:space="preserve">ke </w:t>
      </w:r>
      <w:r w:rsidRPr="00375421">
        <w:rPr>
          <w:sz w:val="20"/>
          <w:szCs w:val="20"/>
          <w:lang w:val="id-ID"/>
        </w:rPr>
        <w:t xml:space="preserve">24 atribut yang di uji dinyatakan </w:t>
      </w:r>
      <w:r w:rsidRPr="00375421">
        <w:rPr>
          <w:i/>
          <w:iCs/>
          <w:sz w:val="20"/>
          <w:szCs w:val="20"/>
          <w:lang w:val="id-ID"/>
        </w:rPr>
        <w:t xml:space="preserve">valid </w:t>
      </w:r>
      <w:r w:rsidRPr="00375421">
        <w:rPr>
          <w:sz w:val="20"/>
          <w:szCs w:val="20"/>
          <w:lang w:val="id-ID"/>
        </w:rPr>
        <w:t>karena nilai R</w:t>
      </w:r>
      <w:r w:rsidRPr="00375421">
        <w:rPr>
          <w:sz w:val="20"/>
          <w:szCs w:val="20"/>
          <w:vertAlign w:val="subscript"/>
          <w:lang w:val="id-ID"/>
        </w:rPr>
        <w:t>hitung</w:t>
      </w:r>
      <w:r w:rsidRPr="00375421">
        <w:rPr>
          <w:sz w:val="20"/>
          <w:szCs w:val="20"/>
          <w:lang w:val="id-ID"/>
        </w:rPr>
        <w:t xml:space="preserve"> &gt; R</w:t>
      </w:r>
      <w:r w:rsidRPr="00375421">
        <w:rPr>
          <w:sz w:val="20"/>
          <w:szCs w:val="20"/>
          <w:vertAlign w:val="subscript"/>
          <w:lang w:val="id-ID"/>
        </w:rPr>
        <w:t>tabel</w:t>
      </w:r>
      <w:r>
        <w:rPr>
          <w:szCs w:val="24"/>
          <w:vertAlign w:val="subscript"/>
        </w:rPr>
        <w:t xml:space="preserve"> </w:t>
      </w:r>
      <w:r>
        <w:rPr>
          <w:sz w:val="20"/>
          <w:szCs w:val="20"/>
        </w:rPr>
        <w:t xml:space="preserve">dan mampu mengungkapkan sesuatu yang menjadi sasaran pokok pengukuran yang dilakukan denga atribut tersebut. </w:t>
      </w:r>
    </w:p>
    <w:p w14:paraId="2CF6FDF4" w14:textId="1A794A6A" w:rsidR="00F2528F" w:rsidRDefault="00F2528F" w:rsidP="00A22F69">
      <w:pPr>
        <w:ind w:left="142" w:firstLine="284"/>
        <w:jc w:val="both"/>
        <w:rPr>
          <w:sz w:val="20"/>
          <w:szCs w:val="20"/>
        </w:rPr>
      </w:pPr>
    </w:p>
    <w:p w14:paraId="4235DAAE" w14:textId="6305A015" w:rsidR="00F2528F" w:rsidRDefault="00F2528F" w:rsidP="00F2528F">
      <w:pPr>
        <w:pStyle w:val="ListParagraph"/>
        <w:numPr>
          <w:ilvl w:val="0"/>
          <w:numId w:val="2"/>
        </w:numPr>
        <w:spacing w:line="228" w:lineRule="exact"/>
        <w:ind w:left="426" w:hanging="284"/>
        <w:rPr>
          <w:b/>
          <w:sz w:val="20"/>
        </w:rPr>
      </w:pPr>
      <w:r>
        <w:rPr>
          <w:b/>
          <w:sz w:val="20"/>
        </w:rPr>
        <w:t>Uji Reliabilitas</w:t>
      </w:r>
    </w:p>
    <w:p w14:paraId="3A289701" w14:textId="5EF12468" w:rsidR="00F2528F" w:rsidRDefault="00EF7468" w:rsidP="00F2528F">
      <w:pPr>
        <w:ind w:left="142" w:firstLine="284"/>
        <w:jc w:val="both"/>
        <w:rPr>
          <w:sz w:val="20"/>
          <w:szCs w:val="20"/>
        </w:rPr>
      </w:pPr>
      <w:r>
        <w:rPr>
          <w:sz w:val="20"/>
          <w:szCs w:val="20"/>
        </w:rPr>
        <w:t xml:space="preserve">Berikut ini adalah hasil uji reliabilitas dari masing-masing kuesioner dengan menggunaka metode </w:t>
      </w:r>
      <w:r>
        <w:rPr>
          <w:i/>
          <w:iCs/>
          <w:sz w:val="20"/>
          <w:szCs w:val="20"/>
        </w:rPr>
        <w:t xml:space="preserve">importance performance analysis </w:t>
      </w:r>
      <w:r>
        <w:rPr>
          <w:sz w:val="20"/>
          <w:szCs w:val="20"/>
        </w:rPr>
        <w:t xml:space="preserve">(IPA). </w:t>
      </w:r>
    </w:p>
    <w:p w14:paraId="640E98E6" w14:textId="77777777" w:rsidR="00EF7468" w:rsidRPr="00EF7468" w:rsidRDefault="00EF7468" w:rsidP="00F2528F">
      <w:pPr>
        <w:ind w:left="142" w:firstLine="284"/>
        <w:jc w:val="both"/>
        <w:rPr>
          <w:sz w:val="20"/>
          <w:szCs w:val="20"/>
        </w:rPr>
      </w:pPr>
    </w:p>
    <w:p w14:paraId="3702269F" w14:textId="3325E2F7" w:rsidR="00EF7468" w:rsidRPr="00A839F7" w:rsidRDefault="00EF7468" w:rsidP="00A839F7">
      <w:pPr>
        <w:jc w:val="center"/>
        <w:rPr>
          <w:sz w:val="20"/>
          <w:szCs w:val="20"/>
          <w:lang w:val="id-ID"/>
        </w:rPr>
      </w:pPr>
      <w:r w:rsidRPr="00867001">
        <w:rPr>
          <w:b/>
          <w:bCs/>
          <w:sz w:val="20"/>
          <w:szCs w:val="20"/>
        </w:rPr>
        <w:t xml:space="preserve">Table </w:t>
      </w:r>
      <w:r>
        <w:rPr>
          <w:b/>
          <w:bCs/>
          <w:sz w:val="20"/>
          <w:szCs w:val="20"/>
        </w:rPr>
        <w:t>3</w:t>
      </w:r>
      <w:r w:rsidRPr="00867001">
        <w:rPr>
          <w:b/>
          <w:bCs/>
          <w:sz w:val="20"/>
          <w:szCs w:val="20"/>
        </w:rPr>
        <w:t xml:space="preserve">.  </w:t>
      </w:r>
      <w:r w:rsidR="00A839F7">
        <w:rPr>
          <w:sz w:val="20"/>
          <w:szCs w:val="20"/>
        </w:rPr>
        <w:t>Uji Reliabilitas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410"/>
        <w:gridCol w:w="1276"/>
        <w:gridCol w:w="1134"/>
        <w:gridCol w:w="1966"/>
      </w:tblGrid>
      <w:tr w:rsidR="00EF7468" w14:paraId="57D250D7" w14:textId="77777777" w:rsidTr="00CB259C">
        <w:trPr>
          <w:jc w:val="center"/>
        </w:trPr>
        <w:tc>
          <w:tcPr>
            <w:tcW w:w="675" w:type="dxa"/>
            <w:tcBorders>
              <w:top w:val="single" w:sz="4" w:space="0" w:color="auto"/>
              <w:bottom w:val="single" w:sz="4" w:space="0" w:color="auto"/>
            </w:tcBorders>
            <w:vAlign w:val="center"/>
          </w:tcPr>
          <w:p w14:paraId="53096BA6" w14:textId="567D99BA" w:rsidR="00EF7468" w:rsidRPr="00EF7468" w:rsidRDefault="00EF7468" w:rsidP="00EF7468">
            <w:pPr>
              <w:jc w:val="center"/>
              <w:rPr>
                <w:sz w:val="20"/>
                <w:szCs w:val="20"/>
              </w:rPr>
            </w:pPr>
            <w:r w:rsidRPr="00EF7468">
              <w:rPr>
                <w:sz w:val="20"/>
                <w:szCs w:val="20"/>
                <w:lang w:val="id-ID"/>
              </w:rPr>
              <w:t>No.</w:t>
            </w:r>
          </w:p>
        </w:tc>
        <w:tc>
          <w:tcPr>
            <w:tcW w:w="2410" w:type="dxa"/>
            <w:tcBorders>
              <w:top w:val="single" w:sz="4" w:space="0" w:color="auto"/>
              <w:bottom w:val="single" w:sz="4" w:space="0" w:color="auto"/>
            </w:tcBorders>
            <w:vAlign w:val="center"/>
          </w:tcPr>
          <w:p w14:paraId="2B73909A" w14:textId="2B7F5109" w:rsidR="00EF7468" w:rsidRPr="00EF7468" w:rsidRDefault="00EF7468" w:rsidP="00EF7468">
            <w:pPr>
              <w:jc w:val="center"/>
              <w:rPr>
                <w:sz w:val="20"/>
                <w:szCs w:val="20"/>
              </w:rPr>
            </w:pPr>
            <w:r w:rsidRPr="00EF7468">
              <w:rPr>
                <w:sz w:val="20"/>
                <w:szCs w:val="20"/>
                <w:lang w:val="id-ID"/>
              </w:rPr>
              <w:t>Kuesioner</w:t>
            </w:r>
          </w:p>
        </w:tc>
        <w:tc>
          <w:tcPr>
            <w:tcW w:w="1276" w:type="dxa"/>
            <w:tcBorders>
              <w:top w:val="single" w:sz="4" w:space="0" w:color="auto"/>
              <w:bottom w:val="single" w:sz="4" w:space="0" w:color="auto"/>
            </w:tcBorders>
            <w:vAlign w:val="center"/>
          </w:tcPr>
          <w:p w14:paraId="0B7F40DC" w14:textId="4E547F4A" w:rsidR="00EF7468" w:rsidRPr="00EF7468" w:rsidRDefault="00EF7468" w:rsidP="00EF7468">
            <w:pPr>
              <w:jc w:val="center"/>
              <w:rPr>
                <w:sz w:val="20"/>
                <w:szCs w:val="20"/>
              </w:rPr>
            </w:pPr>
            <w:r w:rsidRPr="00EF7468">
              <w:rPr>
                <w:sz w:val="20"/>
                <w:szCs w:val="20"/>
                <w:lang w:val="id-ID"/>
              </w:rPr>
              <w:t>R</w:t>
            </w:r>
            <w:r w:rsidRPr="00EF7468">
              <w:rPr>
                <w:sz w:val="20"/>
                <w:szCs w:val="20"/>
                <w:vertAlign w:val="subscript"/>
                <w:lang w:val="id-ID"/>
              </w:rPr>
              <w:t>hitung</w:t>
            </w:r>
          </w:p>
        </w:tc>
        <w:tc>
          <w:tcPr>
            <w:tcW w:w="1134" w:type="dxa"/>
            <w:tcBorders>
              <w:top w:val="single" w:sz="4" w:space="0" w:color="auto"/>
              <w:bottom w:val="single" w:sz="4" w:space="0" w:color="auto"/>
            </w:tcBorders>
            <w:vAlign w:val="center"/>
          </w:tcPr>
          <w:p w14:paraId="2BE7F464" w14:textId="1AA41C7E" w:rsidR="00EF7468" w:rsidRPr="00EF7468" w:rsidRDefault="00EF7468" w:rsidP="00EF7468">
            <w:pPr>
              <w:jc w:val="center"/>
              <w:rPr>
                <w:sz w:val="20"/>
                <w:szCs w:val="20"/>
              </w:rPr>
            </w:pPr>
            <w:r w:rsidRPr="00EF7468">
              <w:rPr>
                <w:sz w:val="20"/>
                <w:szCs w:val="20"/>
                <w:lang w:val="id-ID"/>
              </w:rPr>
              <w:t>R</w:t>
            </w:r>
            <w:r w:rsidRPr="00EF7468">
              <w:rPr>
                <w:sz w:val="20"/>
                <w:szCs w:val="20"/>
                <w:vertAlign w:val="subscript"/>
                <w:lang w:val="id-ID"/>
              </w:rPr>
              <w:t>tabel</w:t>
            </w:r>
          </w:p>
        </w:tc>
        <w:tc>
          <w:tcPr>
            <w:tcW w:w="1966" w:type="dxa"/>
            <w:tcBorders>
              <w:top w:val="single" w:sz="4" w:space="0" w:color="auto"/>
              <w:bottom w:val="single" w:sz="4" w:space="0" w:color="auto"/>
            </w:tcBorders>
            <w:vAlign w:val="center"/>
          </w:tcPr>
          <w:p w14:paraId="7C976A34" w14:textId="24E5C2C0" w:rsidR="00EF7468" w:rsidRPr="00EF7468" w:rsidRDefault="00EF7468" w:rsidP="00EF7468">
            <w:pPr>
              <w:jc w:val="center"/>
              <w:rPr>
                <w:sz w:val="20"/>
                <w:szCs w:val="20"/>
              </w:rPr>
            </w:pPr>
            <w:r w:rsidRPr="00EF7468">
              <w:rPr>
                <w:sz w:val="20"/>
                <w:szCs w:val="20"/>
                <w:lang w:val="id-ID"/>
              </w:rPr>
              <w:t>Keterangan</w:t>
            </w:r>
          </w:p>
        </w:tc>
      </w:tr>
      <w:tr w:rsidR="00EF7468" w14:paraId="1DEBDA39" w14:textId="77777777" w:rsidTr="00CB259C">
        <w:trPr>
          <w:jc w:val="center"/>
        </w:trPr>
        <w:tc>
          <w:tcPr>
            <w:tcW w:w="675" w:type="dxa"/>
            <w:tcBorders>
              <w:top w:val="single" w:sz="4" w:space="0" w:color="auto"/>
            </w:tcBorders>
            <w:vAlign w:val="center"/>
          </w:tcPr>
          <w:p w14:paraId="3A741D00" w14:textId="1D6D0356" w:rsidR="00EF7468" w:rsidRPr="00EF7468" w:rsidRDefault="00EF7468" w:rsidP="00EF7468">
            <w:pPr>
              <w:jc w:val="center"/>
              <w:rPr>
                <w:sz w:val="20"/>
                <w:szCs w:val="20"/>
              </w:rPr>
            </w:pPr>
            <w:r w:rsidRPr="00EF7468">
              <w:rPr>
                <w:sz w:val="20"/>
                <w:szCs w:val="20"/>
                <w:lang w:val="id-ID"/>
              </w:rPr>
              <w:t>1.</w:t>
            </w:r>
          </w:p>
        </w:tc>
        <w:tc>
          <w:tcPr>
            <w:tcW w:w="2410" w:type="dxa"/>
            <w:tcBorders>
              <w:top w:val="single" w:sz="4" w:space="0" w:color="auto"/>
            </w:tcBorders>
          </w:tcPr>
          <w:p w14:paraId="13895B20" w14:textId="7A25CDEF" w:rsidR="00EF7468" w:rsidRPr="00EF7468" w:rsidRDefault="00EF7468" w:rsidP="00EF7468">
            <w:pPr>
              <w:jc w:val="center"/>
              <w:rPr>
                <w:sz w:val="20"/>
                <w:szCs w:val="20"/>
              </w:rPr>
            </w:pPr>
            <w:r w:rsidRPr="00EF7468">
              <w:rPr>
                <w:sz w:val="20"/>
                <w:szCs w:val="20"/>
                <w:lang w:val="id-ID"/>
              </w:rPr>
              <w:t>Tingkat Kepentingan IPA</w:t>
            </w:r>
          </w:p>
        </w:tc>
        <w:tc>
          <w:tcPr>
            <w:tcW w:w="1276" w:type="dxa"/>
            <w:tcBorders>
              <w:top w:val="single" w:sz="4" w:space="0" w:color="auto"/>
            </w:tcBorders>
            <w:vAlign w:val="center"/>
          </w:tcPr>
          <w:p w14:paraId="1779911A" w14:textId="175A45E9" w:rsidR="00EF7468" w:rsidRPr="00EF7468" w:rsidRDefault="00EF7468" w:rsidP="00EF7468">
            <w:pPr>
              <w:jc w:val="center"/>
              <w:rPr>
                <w:sz w:val="20"/>
                <w:szCs w:val="20"/>
              </w:rPr>
            </w:pPr>
            <w:r w:rsidRPr="00EF7468">
              <w:rPr>
                <w:sz w:val="20"/>
                <w:szCs w:val="20"/>
                <w:lang w:val="id-ID"/>
              </w:rPr>
              <w:t>0,936</w:t>
            </w:r>
          </w:p>
        </w:tc>
        <w:tc>
          <w:tcPr>
            <w:tcW w:w="1134" w:type="dxa"/>
            <w:tcBorders>
              <w:top w:val="single" w:sz="4" w:space="0" w:color="auto"/>
            </w:tcBorders>
            <w:vAlign w:val="center"/>
          </w:tcPr>
          <w:p w14:paraId="2DC047F2" w14:textId="7D38A753" w:rsidR="00EF7468" w:rsidRPr="00EF7468" w:rsidRDefault="00EF7468" w:rsidP="00EF7468">
            <w:pPr>
              <w:jc w:val="center"/>
              <w:rPr>
                <w:sz w:val="20"/>
                <w:szCs w:val="20"/>
              </w:rPr>
            </w:pPr>
            <w:r w:rsidRPr="00EF7468">
              <w:rPr>
                <w:sz w:val="20"/>
                <w:szCs w:val="20"/>
                <w:lang w:val="id-ID"/>
              </w:rPr>
              <w:t>0,600</w:t>
            </w:r>
          </w:p>
        </w:tc>
        <w:tc>
          <w:tcPr>
            <w:tcW w:w="1966" w:type="dxa"/>
            <w:tcBorders>
              <w:top w:val="single" w:sz="4" w:space="0" w:color="auto"/>
            </w:tcBorders>
            <w:vAlign w:val="center"/>
          </w:tcPr>
          <w:p w14:paraId="4494DCEA" w14:textId="01781763" w:rsidR="00EF7468" w:rsidRPr="00EF7468" w:rsidRDefault="00EF7468" w:rsidP="00EF7468">
            <w:pPr>
              <w:jc w:val="center"/>
              <w:rPr>
                <w:sz w:val="20"/>
                <w:szCs w:val="20"/>
              </w:rPr>
            </w:pPr>
            <w:r w:rsidRPr="00EF7468">
              <w:rPr>
                <w:i/>
                <w:iCs/>
                <w:sz w:val="20"/>
                <w:szCs w:val="20"/>
                <w:lang w:val="id-ID"/>
              </w:rPr>
              <w:t>Reliabel</w:t>
            </w:r>
          </w:p>
        </w:tc>
      </w:tr>
      <w:tr w:rsidR="00EF7468" w14:paraId="6A66C641" w14:textId="77777777" w:rsidTr="00CB259C">
        <w:trPr>
          <w:jc w:val="center"/>
        </w:trPr>
        <w:tc>
          <w:tcPr>
            <w:tcW w:w="675" w:type="dxa"/>
            <w:tcBorders>
              <w:bottom w:val="single" w:sz="4" w:space="0" w:color="auto"/>
            </w:tcBorders>
            <w:vAlign w:val="center"/>
          </w:tcPr>
          <w:p w14:paraId="7C1F6EAE" w14:textId="7725EABB" w:rsidR="00EF7468" w:rsidRPr="00EF7468" w:rsidRDefault="00EF7468" w:rsidP="00EF7468">
            <w:pPr>
              <w:jc w:val="center"/>
              <w:rPr>
                <w:sz w:val="20"/>
                <w:szCs w:val="20"/>
              </w:rPr>
            </w:pPr>
            <w:r w:rsidRPr="00EF7468">
              <w:rPr>
                <w:sz w:val="20"/>
                <w:szCs w:val="20"/>
                <w:lang w:val="id-ID"/>
              </w:rPr>
              <w:t>2.</w:t>
            </w:r>
          </w:p>
        </w:tc>
        <w:tc>
          <w:tcPr>
            <w:tcW w:w="2410" w:type="dxa"/>
            <w:tcBorders>
              <w:bottom w:val="single" w:sz="4" w:space="0" w:color="auto"/>
            </w:tcBorders>
          </w:tcPr>
          <w:p w14:paraId="5CE60F55" w14:textId="04AB09DD" w:rsidR="00EF7468" w:rsidRPr="00EF7468" w:rsidRDefault="00EF7468" w:rsidP="00EF7468">
            <w:pPr>
              <w:jc w:val="center"/>
              <w:rPr>
                <w:sz w:val="20"/>
                <w:szCs w:val="20"/>
              </w:rPr>
            </w:pPr>
            <w:r w:rsidRPr="00EF7468">
              <w:rPr>
                <w:sz w:val="20"/>
                <w:szCs w:val="20"/>
                <w:lang w:val="id-ID"/>
              </w:rPr>
              <w:t>Tingkat Kinerja IPA</w:t>
            </w:r>
          </w:p>
        </w:tc>
        <w:tc>
          <w:tcPr>
            <w:tcW w:w="1276" w:type="dxa"/>
            <w:tcBorders>
              <w:bottom w:val="single" w:sz="4" w:space="0" w:color="auto"/>
            </w:tcBorders>
            <w:vAlign w:val="center"/>
          </w:tcPr>
          <w:p w14:paraId="00E70F1E" w14:textId="30A620F4" w:rsidR="00EF7468" w:rsidRPr="00EF7468" w:rsidRDefault="00EF7468" w:rsidP="00EF7468">
            <w:pPr>
              <w:jc w:val="center"/>
              <w:rPr>
                <w:sz w:val="20"/>
                <w:szCs w:val="20"/>
              </w:rPr>
            </w:pPr>
            <w:r w:rsidRPr="00EF7468">
              <w:rPr>
                <w:sz w:val="20"/>
                <w:szCs w:val="20"/>
                <w:lang w:val="id-ID"/>
              </w:rPr>
              <w:t>0,930</w:t>
            </w:r>
          </w:p>
        </w:tc>
        <w:tc>
          <w:tcPr>
            <w:tcW w:w="1134" w:type="dxa"/>
            <w:tcBorders>
              <w:bottom w:val="single" w:sz="4" w:space="0" w:color="auto"/>
            </w:tcBorders>
            <w:vAlign w:val="center"/>
          </w:tcPr>
          <w:p w14:paraId="3B3BA034" w14:textId="704AF6EC" w:rsidR="00EF7468" w:rsidRPr="00EF7468" w:rsidRDefault="00EF7468" w:rsidP="00EF7468">
            <w:pPr>
              <w:jc w:val="center"/>
              <w:rPr>
                <w:sz w:val="20"/>
                <w:szCs w:val="20"/>
              </w:rPr>
            </w:pPr>
            <w:r w:rsidRPr="00EF7468">
              <w:rPr>
                <w:sz w:val="20"/>
                <w:szCs w:val="20"/>
                <w:lang w:val="id-ID"/>
              </w:rPr>
              <w:t>0,600</w:t>
            </w:r>
          </w:p>
        </w:tc>
        <w:tc>
          <w:tcPr>
            <w:tcW w:w="1966" w:type="dxa"/>
            <w:tcBorders>
              <w:bottom w:val="single" w:sz="4" w:space="0" w:color="auto"/>
            </w:tcBorders>
            <w:vAlign w:val="center"/>
          </w:tcPr>
          <w:p w14:paraId="797DCE78" w14:textId="06EFA41D" w:rsidR="00EF7468" w:rsidRPr="00EF7468" w:rsidRDefault="00EF7468" w:rsidP="00EF7468">
            <w:pPr>
              <w:jc w:val="center"/>
              <w:rPr>
                <w:sz w:val="20"/>
                <w:szCs w:val="20"/>
              </w:rPr>
            </w:pPr>
            <w:r w:rsidRPr="00EF7468">
              <w:rPr>
                <w:i/>
                <w:iCs/>
                <w:sz w:val="20"/>
                <w:szCs w:val="20"/>
                <w:lang w:val="id-ID"/>
              </w:rPr>
              <w:t>Reliabel</w:t>
            </w:r>
          </w:p>
        </w:tc>
      </w:tr>
    </w:tbl>
    <w:p w14:paraId="0A63FC70" w14:textId="77777777" w:rsidR="00EF7468" w:rsidRDefault="00EF7468" w:rsidP="00EF7468">
      <w:pPr>
        <w:jc w:val="center"/>
        <w:rPr>
          <w:sz w:val="20"/>
          <w:szCs w:val="20"/>
        </w:rPr>
      </w:pPr>
    </w:p>
    <w:p w14:paraId="2521B127" w14:textId="20B6952C" w:rsidR="003A2692" w:rsidRDefault="00EF7468" w:rsidP="00A22F69">
      <w:pPr>
        <w:ind w:left="142" w:firstLine="284"/>
        <w:jc w:val="both"/>
        <w:rPr>
          <w:rStyle w:val="markedcontent"/>
          <w:sz w:val="20"/>
          <w:szCs w:val="20"/>
        </w:rPr>
      </w:pPr>
      <w:r>
        <w:rPr>
          <w:sz w:val="20"/>
          <w:szCs w:val="20"/>
        </w:rPr>
        <w:t xml:space="preserve">Dari tabel 3. </w:t>
      </w:r>
      <w:r w:rsidR="00687EE3">
        <w:rPr>
          <w:sz w:val="20"/>
          <w:szCs w:val="20"/>
        </w:rPr>
        <w:t xml:space="preserve">Diatas dapat diketahui bahwa uji reliabilitas dari metode IPA dinyatakan </w:t>
      </w:r>
      <w:r w:rsidR="00687EE3">
        <w:rPr>
          <w:i/>
          <w:iCs/>
          <w:sz w:val="20"/>
          <w:szCs w:val="20"/>
        </w:rPr>
        <w:t xml:space="preserve">reliabel </w:t>
      </w:r>
      <w:r w:rsidR="00687EE3">
        <w:rPr>
          <w:sz w:val="20"/>
          <w:szCs w:val="20"/>
        </w:rPr>
        <w:t>karena nilai R</w:t>
      </w:r>
      <w:r w:rsidR="00687EE3" w:rsidRPr="00687EE3">
        <w:rPr>
          <w:sz w:val="20"/>
          <w:szCs w:val="20"/>
          <w:vertAlign w:val="subscript"/>
        </w:rPr>
        <w:t>hitung</w:t>
      </w:r>
      <w:r w:rsidR="00687EE3">
        <w:rPr>
          <w:sz w:val="20"/>
          <w:szCs w:val="20"/>
        </w:rPr>
        <w:t xml:space="preserve"> &gt; R</w:t>
      </w:r>
      <w:r w:rsidR="00687EE3" w:rsidRPr="00687EE3">
        <w:rPr>
          <w:sz w:val="20"/>
          <w:szCs w:val="20"/>
          <w:vertAlign w:val="subscript"/>
        </w:rPr>
        <w:t>tabel</w:t>
      </w:r>
      <w:r w:rsidR="00687EE3">
        <w:rPr>
          <w:sz w:val="20"/>
          <w:szCs w:val="20"/>
        </w:rPr>
        <w:t xml:space="preserve"> </w:t>
      </w:r>
      <w:r w:rsidR="00687EE3" w:rsidRPr="00687EE3">
        <w:rPr>
          <w:sz w:val="20"/>
          <w:szCs w:val="20"/>
        </w:rPr>
        <w:t xml:space="preserve">dengan </w:t>
      </w:r>
      <w:r w:rsidR="00687EE3" w:rsidRPr="00687EE3">
        <w:rPr>
          <w:rStyle w:val="markedcontent"/>
          <w:i/>
          <w:iCs/>
          <w:sz w:val="20"/>
          <w:szCs w:val="20"/>
          <w:lang w:val="id-ID"/>
        </w:rPr>
        <w:t>conbranch</w:t>
      </w:r>
      <w:r w:rsidR="00687EE3" w:rsidRPr="00687EE3">
        <w:rPr>
          <w:rStyle w:val="markedcontent"/>
          <w:sz w:val="20"/>
          <w:szCs w:val="20"/>
        </w:rPr>
        <w:t xml:space="preserve"> </w:t>
      </w:r>
      <w:r w:rsidR="00687EE3" w:rsidRPr="00687EE3">
        <w:rPr>
          <w:rStyle w:val="markedcontent"/>
          <w:i/>
          <w:iCs/>
          <w:sz w:val="20"/>
          <w:szCs w:val="20"/>
        </w:rPr>
        <w:t>alpha</w:t>
      </w:r>
      <w:r w:rsidR="00687EE3" w:rsidRPr="00687EE3">
        <w:rPr>
          <w:rStyle w:val="markedcontent"/>
          <w:sz w:val="20"/>
          <w:szCs w:val="20"/>
        </w:rPr>
        <w:t xml:space="preserve"> nya &gt; 0,6</w:t>
      </w:r>
      <w:r w:rsidR="00687EE3">
        <w:rPr>
          <w:rStyle w:val="markedcontent"/>
          <w:sz w:val="20"/>
          <w:szCs w:val="20"/>
        </w:rPr>
        <w:t>.</w:t>
      </w:r>
    </w:p>
    <w:p w14:paraId="1785766E" w14:textId="77777777" w:rsidR="00687EE3" w:rsidRPr="00687EE3" w:rsidRDefault="00687EE3" w:rsidP="00A22F69">
      <w:pPr>
        <w:ind w:left="142" w:firstLine="284"/>
        <w:jc w:val="both"/>
        <w:rPr>
          <w:sz w:val="20"/>
          <w:szCs w:val="20"/>
        </w:rPr>
      </w:pPr>
    </w:p>
    <w:p w14:paraId="4E3AF8DA" w14:textId="51214273" w:rsidR="00687EE3" w:rsidRDefault="00687EE3" w:rsidP="00687EE3">
      <w:pPr>
        <w:pStyle w:val="ListParagraph"/>
        <w:numPr>
          <w:ilvl w:val="0"/>
          <w:numId w:val="2"/>
        </w:numPr>
        <w:spacing w:line="228" w:lineRule="exact"/>
        <w:ind w:left="426" w:hanging="284"/>
        <w:rPr>
          <w:b/>
          <w:sz w:val="20"/>
        </w:rPr>
      </w:pPr>
      <w:r>
        <w:rPr>
          <w:b/>
          <w:sz w:val="20"/>
        </w:rPr>
        <w:t>Menghitung Tingkat Kesesuaian</w:t>
      </w:r>
    </w:p>
    <w:p w14:paraId="47699C96" w14:textId="4931FF90" w:rsidR="00687EE3" w:rsidRDefault="00687EE3" w:rsidP="00687EE3">
      <w:pPr>
        <w:ind w:left="142" w:firstLine="284"/>
        <w:jc w:val="both"/>
        <w:rPr>
          <w:sz w:val="20"/>
          <w:szCs w:val="20"/>
        </w:rPr>
      </w:pPr>
      <w:r>
        <w:rPr>
          <w:sz w:val="20"/>
          <w:szCs w:val="20"/>
        </w:rPr>
        <w:t xml:space="preserve">Perhitungan tingkat kesesuaian berguna untuk mengukur seberapa besar rasa </w:t>
      </w:r>
      <w:r w:rsidR="00DE146A">
        <w:rPr>
          <w:sz w:val="20"/>
          <w:szCs w:val="20"/>
        </w:rPr>
        <w:t>kepuasan masyarakat atau responden terhadap AMDK 19 liter. Jika nilai tingkat kesesuaian suatu atribut lebih besar dibandingkat dengan nilai tingkat rata-rata dari semua atribut maka atribut tersebut sudah bisa dianggap memuaskan konsumen.</w:t>
      </w:r>
    </w:p>
    <w:p w14:paraId="1E260AC9" w14:textId="68A98B0D" w:rsidR="00DE146A" w:rsidRDefault="00DE146A" w:rsidP="00687EE3">
      <w:pPr>
        <w:ind w:left="142" w:firstLine="284"/>
        <w:jc w:val="both"/>
        <w:rPr>
          <w:sz w:val="20"/>
          <w:szCs w:val="20"/>
        </w:rPr>
      </w:pPr>
    </w:p>
    <w:p w14:paraId="14FB0DAB" w14:textId="66C16518" w:rsidR="00DE146A" w:rsidRPr="00A839F7" w:rsidRDefault="00DE146A" w:rsidP="00A839F7">
      <w:pPr>
        <w:jc w:val="center"/>
        <w:rPr>
          <w:sz w:val="20"/>
          <w:szCs w:val="20"/>
          <w:lang w:val="id-ID"/>
        </w:rPr>
      </w:pPr>
      <w:r w:rsidRPr="00867001">
        <w:rPr>
          <w:b/>
          <w:bCs/>
          <w:sz w:val="20"/>
          <w:szCs w:val="20"/>
        </w:rPr>
        <w:t xml:space="preserve">Table </w:t>
      </w:r>
      <w:r>
        <w:rPr>
          <w:b/>
          <w:bCs/>
          <w:sz w:val="20"/>
          <w:szCs w:val="20"/>
        </w:rPr>
        <w:t>4</w:t>
      </w:r>
      <w:r w:rsidRPr="00867001">
        <w:rPr>
          <w:b/>
          <w:bCs/>
          <w:sz w:val="20"/>
          <w:szCs w:val="20"/>
        </w:rPr>
        <w:t xml:space="preserve">.  </w:t>
      </w:r>
      <w:r w:rsidR="00A839F7">
        <w:rPr>
          <w:sz w:val="20"/>
          <w:szCs w:val="20"/>
        </w:rPr>
        <w:t>Tingkat Kesesuaian</w:t>
      </w:r>
    </w:p>
    <w:tbl>
      <w:tblPr>
        <w:tblStyle w:val="TableGrid"/>
        <w:tblW w:w="9497" w:type="dxa"/>
        <w:tblInd w:w="250" w:type="dxa"/>
        <w:tblLook w:val="04A0" w:firstRow="1" w:lastRow="0" w:firstColumn="1" w:lastColumn="0" w:noHBand="0" w:noVBand="1"/>
      </w:tblPr>
      <w:tblGrid>
        <w:gridCol w:w="828"/>
        <w:gridCol w:w="1371"/>
        <w:gridCol w:w="3543"/>
        <w:gridCol w:w="1229"/>
        <w:gridCol w:w="1399"/>
        <w:gridCol w:w="1127"/>
      </w:tblGrid>
      <w:tr w:rsidR="00DE146A" w:rsidRPr="009A358B" w14:paraId="47A82C39" w14:textId="77777777" w:rsidTr="001B53C5">
        <w:tc>
          <w:tcPr>
            <w:tcW w:w="828" w:type="dxa"/>
            <w:tcBorders>
              <w:top w:val="single" w:sz="4" w:space="0" w:color="auto"/>
              <w:left w:val="nil"/>
              <w:bottom w:val="single" w:sz="4" w:space="0" w:color="auto"/>
              <w:right w:val="nil"/>
            </w:tcBorders>
            <w:vAlign w:val="center"/>
          </w:tcPr>
          <w:p w14:paraId="3BEE76BE" w14:textId="3DE5E9CC" w:rsidR="00DE146A" w:rsidRPr="009A358B" w:rsidRDefault="00DE146A" w:rsidP="00DE146A">
            <w:pPr>
              <w:jc w:val="center"/>
              <w:rPr>
                <w:sz w:val="20"/>
                <w:szCs w:val="20"/>
              </w:rPr>
            </w:pPr>
            <w:r w:rsidRPr="009A358B">
              <w:rPr>
                <w:sz w:val="20"/>
                <w:szCs w:val="20"/>
              </w:rPr>
              <w:t>No.</w:t>
            </w:r>
          </w:p>
        </w:tc>
        <w:tc>
          <w:tcPr>
            <w:tcW w:w="1371" w:type="dxa"/>
            <w:tcBorders>
              <w:top w:val="single" w:sz="4" w:space="0" w:color="auto"/>
              <w:left w:val="nil"/>
              <w:bottom w:val="single" w:sz="4" w:space="0" w:color="auto"/>
              <w:right w:val="nil"/>
            </w:tcBorders>
            <w:vAlign w:val="center"/>
          </w:tcPr>
          <w:p w14:paraId="464E2EC4" w14:textId="384700D7" w:rsidR="00DE146A" w:rsidRPr="009A358B" w:rsidRDefault="00DE146A" w:rsidP="00DE146A">
            <w:pPr>
              <w:jc w:val="center"/>
              <w:rPr>
                <w:sz w:val="20"/>
                <w:szCs w:val="20"/>
              </w:rPr>
            </w:pPr>
            <w:r w:rsidRPr="009A358B">
              <w:rPr>
                <w:sz w:val="20"/>
                <w:szCs w:val="20"/>
              </w:rPr>
              <w:t>Variabel Pelayanan</w:t>
            </w:r>
          </w:p>
        </w:tc>
        <w:tc>
          <w:tcPr>
            <w:tcW w:w="3543" w:type="dxa"/>
            <w:tcBorders>
              <w:top w:val="single" w:sz="4" w:space="0" w:color="auto"/>
              <w:left w:val="nil"/>
              <w:bottom w:val="single" w:sz="4" w:space="0" w:color="auto"/>
              <w:right w:val="nil"/>
            </w:tcBorders>
            <w:vAlign w:val="center"/>
          </w:tcPr>
          <w:p w14:paraId="4064E394" w14:textId="16F807C2" w:rsidR="00DE146A" w:rsidRPr="009A358B" w:rsidRDefault="00DE146A" w:rsidP="00DE146A">
            <w:pPr>
              <w:jc w:val="center"/>
              <w:rPr>
                <w:sz w:val="20"/>
                <w:szCs w:val="20"/>
              </w:rPr>
            </w:pPr>
            <w:r w:rsidRPr="009A358B">
              <w:rPr>
                <w:sz w:val="20"/>
                <w:szCs w:val="20"/>
              </w:rPr>
              <w:t>Atribut Pelayanan</w:t>
            </w:r>
          </w:p>
        </w:tc>
        <w:tc>
          <w:tcPr>
            <w:tcW w:w="1229" w:type="dxa"/>
            <w:tcBorders>
              <w:top w:val="single" w:sz="4" w:space="0" w:color="auto"/>
              <w:left w:val="nil"/>
              <w:bottom w:val="single" w:sz="4" w:space="0" w:color="auto"/>
              <w:right w:val="nil"/>
            </w:tcBorders>
            <w:vAlign w:val="center"/>
          </w:tcPr>
          <w:p w14:paraId="797B7E74" w14:textId="444E542D" w:rsidR="00DE146A" w:rsidRPr="009A358B" w:rsidRDefault="00DE146A" w:rsidP="00DE146A">
            <w:pPr>
              <w:jc w:val="center"/>
              <w:rPr>
                <w:sz w:val="20"/>
                <w:szCs w:val="20"/>
              </w:rPr>
            </w:pPr>
            <w:r w:rsidRPr="009A358B">
              <w:rPr>
                <w:sz w:val="20"/>
                <w:szCs w:val="20"/>
              </w:rPr>
              <w:t>Tingkat Kinerja</w:t>
            </w:r>
          </w:p>
        </w:tc>
        <w:tc>
          <w:tcPr>
            <w:tcW w:w="1399" w:type="dxa"/>
            <w:tcBorders>
              <w:top w:val="single" w:sz="4" w:space="0" w:color="auto"/>
              <w:left w:val="nil"/>
              <w:bottom w:val="single" w:sz="4" w:space="0" w:color="auto"/>
              <w:right w:val="nil"/>
            </w:tcBorders>
            <w:vAlign w:val="center"/>
          </w:tcPr>
          <w:p w14:paraId="11AF123E" w14:textId="0C000CC1" w:rsidR="00DE146A" w:rsidRPr="009A358B" w:rsidRDefault="00DE146A" w:rsidP="00DE146A">
            <w:pPr>
              <w:jc w:val="center"/>
              <w:rPr>
                <w:sz w:val="20"/>
                <w:szCs w:val="20"/>
              </w:rPr>
            </w:pPr>
            <w:r w:rsidRPr="009A358B">
              <w:rPr>
                <w:sz w:val="20"/>
                <w:szCs w:val="20"/>
              </w:rPr>
              <w:t>Tingkat Kepentingan</w:t>
            </w:r>
          </w:p>
        </w:tc>
        <w:tc>
          <w:tcPr>
            <w:tcW w:w="1127" w:type="dxa"/>
            <w:tcBorders>
              <w:top w:val="single" w:sz="4" w:space="0" w:color="auto"/>
              <w:left w:val="nil"/>
              <w:bottom w:val="single" w:sz="4" w:space="0" w:color="auto"/>
              <w:right w:val="nil"/>
            </w:tcBorders>
            <w:vAlign w:val="center"/>
          </w:tcPr>
          <w:p w14:paraId="045B8FCC" w14:textId="78F609BF" w:rsidR="00DE146A" w:rsidRPr="009A358B" w:rsidRDefault="00DE146A" w:rsidP="00DE146A">
            <w:pPr>
              <w:jc w:val="center"/>
              <w:rPr>
                <w:sz w:val="20"/>
                <w:szCs w:val="20"/>
              </w:rPr>
            </w:pPr>
            <w:r w:rsidRPr="009A358B">
              <w:rPr>
                <w:sz w:val="20"/>
                <w:szCs w:val="20"/>
              </w:rPr>
              <w:t>Tingkat Kesesuaian</w:t>
            </w:r>
          </w:p>
        </w:tc>
      </w:tr>
      <w:tr w:rsidR="00DE146A" w:rsidRPr="009A358B" w14:paraId="68A1D40E" w14:textId="77777777" w:rsidTr="001B53C5">
        <w:tc>
          <w:tcPr>
            <w:tcW w:w="9497" w:type="dxa"/>
            <w:gridSpan w:val="6"/>
            <w:tcBorders>
              <w:top w:val="single" w:sz="4" w:space="0" w:color="auto"/>
              <w:left w:val="nil"/>
              <w:bottom w:val="single" w:sz="4" w:space="0" w:color="auto"/>
              <w:right w:val="nil"/>
            </w:tcBorders>
          </w:tcPr>
          <w:p w14:paraId="7E71A3B2" w14:textId="13DE3884" w:rsidR="00DE146A" w:rsidRPr="009A358B" w:rsidRDefault="009A358B" w:rsidP="009A358B">
            <w:pPr>
              <w:rPr>
                <w:sz w:val="20"/>
                <w:szCs w:val="20"/>
              </w:rPr>
            </w:pPr>
            <w:r w:rsidRPr="009A358B">
              <w:rPr>
                <w:color w:val="000000"/>
                <w:sz w:val="20"/>
                <w:szCs w:val="20"/>
                <w:lang w:eastAsia="id-ID"/>
              </w:rPr>
              <w:t>Kualitas AMDK</w:t>
            </w:r>
          </w:p>
        </w:tc>
      </w:tr>
      <w:tr w:rsidR="009A358B" w:rsidRPr="009A358B" w14:paraId="15FBAC9B" w14:textId="77777777" w:rsidTr="001B53C5">
        <w:tc>
          <w:tcPr>
            <w:tcW w:w="828" w:type="dxa"/>
            <w:tcBorders>
              <w:top w:val="single" w:sz="4" w:space="0" w:color="auto"/>
              <w:left w:val="nil"/>
              <w:bottom w:val="nil"/>
              <w:right w:val="nil"/>
            </w:tcBorders>
            <w:vAlign w:val="center"/>
          </w:tcPr>
          <w:p w14:paraId="06EA2A0C" w14:textId="7D58C350" w:rsidR="009A358B" w:rsidRPr="009A358B" w:rsidRDefault="009A358B" w:rsidP="009A358B">
            <w:pPr>
              <w:jc w:val="center"/>
              <w:rPr>
                <w:sz w:val="20"/>
                <w:szCs w:val="20"/>
              </w:rPr>
            </w:pPr>
            <w:r w:rsidRPr="009A358B">
              <w:rPr>
                <w:color w:val="000000"/>
                <w:sz w:val="20"/>
                <w:szCs w:val="20"/>
                <w:lang w:eastAsia="id-ID"/>
              </w:rPr>
              <w:t>1</w:t>
            </w:r>
          </w:p>
        </w:tc>
        <w:tc>
          <w:tcPr>
            <w:tcW w:w="1371" w:type="dxa"/>
            <w:tcBorders>
              <w:top w:val="single" w:sz="4" w:space="0" w:color="auto"/>
              <w:left w:val="nil"/>
              <w:bottom w:val="nil"/>
              <w:right w:val="nil"/>
            </w:tcBorders>
            <w:vAlign w:val="center"/>
          </w:tcPr>
          <w:p w14:paraId="605BD311" w14:textId="5149CBDF" w:rsidR="009A358B" w:rsidRPr="009A358B" w:rsidRDefault="009A358B" w:rsidP="009A358B">
            <w:pPr>
              <w:jc w:val="center"/>
              <w:rPr>
                <w:sz w:val="20"/>
                <w:szCs w:val="20"/>
              </w:rPr>
            </w:pPr>
            <w:r w:rsidRPr="009A358B">
              <w:rPr>
                <w:color w:val="000000"/>
                <w:sz w:val="20"/>
                <w:szCs w:val="20"/>
                <w:lang w:eastAsia="id-ID"/>
              </w:rPr>
              <w:t>KA1</w:t>
            </w:r>
          </w:p>
        </w:tc>
        <w:tc>
          <w:tcPr>
            <w:tcW w:w="3543" w:type="dxa"/>
            <w:tcBorders>
              <w:top w:val="single" w:sz="4" w:space="0" w:color="auto"/>
              <w:left w:val="nil"/>
              <w:bottom w:val="nil"/>
              <w:right w:val="nil"/>
            </w:tcBorders>
            <w:vAlign w:val="center"/>
          </w:tcPr>
          <w:p w14:paraId="3DBD22AB" w14:textId="171F14F0" w:rsidR="009A358B" w:rsidRPr="009A358B" w:rsidRDefault="009A358B" w:rsidP="009A358B">
            <w:pPr>
              <w:rPr>
                <w:sz w:val="20"/>
                <w:szCs w:val="20"/>
              </w:rPr>
            </w:pPr>
            <w:r w:rsidRPr="009A358B">
              <w:rPr>
                <w:color w:val="000000"/>
                <w:sz w:val="20"/>
                <w:szCs w:val="20"/>
                <w:lang w:eastAsia="id-ID"/>
              </w:rPr>
              <w:t xml:space="preserve">Air yang segar, bersih, dan berkualitas baik </w:t>
            </w:r>
          </w:p>
        </w:tc>
        <w:tc>
          <w:tcPr>
            <w:tcW w:w="1229" w:type="dxa"/>
            <w:tcBorders>
              <w:top w:val="single" w:sz="4" w:space="0" w:color="auto"/>
              <w:left w:val="nil"/>
              <w:bottom w:val="nil"/>
              <w:right w:val="nil"/>
            </w:tcBorders>
            <w:vAlign w:val="center"/>
          </w:tcPr>
          <w:p w14:paraId="1BE7DEC1" w14:textId="1E72F662" w:rsidR="009A358B" w:rsidRPr="009A358B" w:rsidRDefault="009A358B" w:rsidP="009A358B">
            <w:pPr>
              <w:jc w:val="center"/>
              <w:rPr>
                <w:sz w:val="20"/>
                <w:szCs w:val="20"/>
              </w:rPr>
            </w:pPr>
            <w:r w:rsidRPr="009A358B">
              <w:rPr>
                <w:color w:val="000000"/>
                <w:sz w:val="20"/>
                <w:szCs w:val="20"/>
              </w:rPr>
              <w:t>370</w:t>
            </w:r>
          </w:p>
        </w:tc>
        <w:tc>
          <w:tcPr>
            <w:tcW w:w="1399" w:type="dxa"/>
            <w:tcBorders>
              <w:top w:val="single" w:sz="4" w:space="0" w:color="auto"/>
              <w:left w:val="nil"/>
              <w:bottom w:val="nil"/>
              <w:right w:val="nil"/>
            </w:tcBorders>
            <w:vAlign w:val="center"/>
          </w:tcPr>
          <w:p w14:paraId="2959436B" w14:textId="3B62D41C" w:rsidR="009A358B" w:rsidRPr="009A358B" w:rsidRDefault="009A358B" w:rsidP="009A358B">
            <w:pPr>
              <w:jc w:val="center"/>
              <w:rPr>
                <w:sz w:val="20"/>
                <w:szCs w:val="20"/>
              </w:rPr>
            </w:pPr>
            <w:r w:rsidRPr="009A358B">
              <w:rPr>
                <w:color w:val="000000"/>
                <w:sz w:val="20"/>
                <w:szCs w:val="20"/>
              </w:rPr>
              <w:t>399</w:t>
            </w:r>
          </w:p>
        </w:tc>
        <w:tc>
          <w:tcPr>
            <w:tcW w:w="1127" w:type="dxa"/>
            <w:tcBorders>
              <w:top w:val="single" w:sz="4" w:space="0" w:color="auto"/>
              <w:left w:val="nil"/>
              <w:bottom w:val="nil"/>
              <w:right w:val="nil"/>
            </w:tcBorders>
            <w:vAlign w:val="center"/>
          </w:tcPr>
          <w:p w14:paraId="607C2747" w14:textId="59700D16" w:rsidR="009A358B" w:rsidRPr="009A358B" w:rsidRDefault="009A358B" w:rsidP="009A358B">
            <w:pPr>
              <w:jc w:val="center"/>
              <w:rPr>
                <w:sz w:val="20"/>
                <w:szCs w:val="20"/>
              </w:rPr>
            </w:pPr>
            <w:r w:rsidRPr="009A358B">
              <w:rPr>
                <w:color w:val="000000"/>
                <w:sz w:val="20"/>
                <w:szCs w:val="20"/>
              </w:rPr>
              <w:t>93%</w:t>
            </w:r>
          </w:p>
        </w:tc>
      </w:tr>
      <w:tr w:rsidR="009A358B" w:rsidRPr="009A358B" w14:paraId="06423BB9" w14:textId="77777777" w:rsidTr="00CB259C">
        <w:tc>
          <w:tcPr>
            <w:tcW w:w="828" w:type="dxa"/>
            <w:tcBorders>
              <w:top w:val="nil"/>
              <w:left w:val="nil"/>
              <w:bottom w:val="nil"/>
              <w:right w:val="nil"/>
            </w:tcBorders>
            <w:vAlign w:val="center"/>
          </w:tcPr>
          <w:p w14:paraId="2B1F7C5C" w14:textId="3AB2F9CE" w:rsidR="009A358B" w:rsidRPr="009A358B" w:rsidRDefault="009A358B" w:rsidP="009A358B">
            <w:pPr>
              <w:jc w:val="center"/>
              <w:rPr>
                <w:sz w:val="20"/>
                <w:szCs w:val="20"/>
              </w:rPr>
            </w:pPr>
            <w:r w:rsidRPr="009A358B">
              <w:rPr>
                <w:color w:val="000000"/>
                <w:sz w:val="20"/>
                <w:szCs w:val="20"/>
                <w:lang w:eastAsia="id-ID"/>
              </w:rPr>
              <w:t>2</w:t>
            </w:r>
          </w:p>
        </w:tc>
        <w:tc>
          <w:tcPr>
            <w:tcW w:w="1371" w:type="dxa"/>
            <w:tcBorders>
              <w:top w:val="nil"/>
              <w:left w:val="nil"/>
              <w:bottom w:val="nil"/>
              <w:right w:val="nil"/>
            </w:tcBorders>
            <w:vAlign w:val="center"/>
          </w:tcPr>
          <w:p w14:paraId="71F29B67" w14:textId="7F26347D" w:rsidR="009A358B" w:rsidRPr="009A358B" w:rsidRDefault="009A358B" w:rsidP="009A358B">
            <w:pPr>
              <w:jc w:val="center"/>
              <w:rPr>
                <w:sz w:val="20"/>
                <w:szCs w:val="20"/>
              </w:rPr>
            </w:pPr>
            <w:r w:rsidRPr="009A358B">
              <w:rPr>
                <w:color w:val="000000"/>
                <w:sz w:val="20"/>
                <w:szCs w:val="20"/>
                <w:lang w:eastAsia="id-ID"/>
              </w:rPr>
              <w:t>KA2</w:t>
            </w:r>
          </w:p>
        </w:tc>
        <w:tc>
          <w:tcPr>
            <w:tcW w:w="3543" w:type="dxa"/>
            <w:tcBorders>
              <w:top w:val="nil"/>
              <w:left w:val="nil"/>
              <w:bottom w:val="nil"/>
              <w:right w:val="nil"/>
            </w:tcBorders>
            <w:vAlign w:val="center"/>
          </w:tcPr>
          <w:p w14:paraId="0340BCCA" w14:textId="77B8ABBF" w:rsidR="009A358B" w:rsidRPr="009A358B" w:rsidRDefault="009A358B" w:rsidP="009A358B">
            <w:pPr>
              <w:rPr>
                <w:sz w:val="20"/>
                <w:szCs w:val="20"/>
              </w:rPr>
            </w:pPr>
            <w:r w:rsidRPr="009A358B">
              <w:rPr>
                <w:color w:val="000000"/>
                <w:sz w:val="20"/>
                <w:szCs w:val="20"/>
                <w:lang w:eastAsia="id-ID"/>
              </w:rPr>
              <w:t>Memiliki izin BPOM</w:t>
            </w:r>
          </w:p>
        </w:tc>
        <w:tc>
          <w:tcPr>
            <w:tcW w:w="1229" w:type="dxa"/>
            <w:tcBorders>
              <w:top w:val="nil"/>
              <w:left w:val="nil"/>
              <w:bottom w:val="nil"/>
              <w:right w:val="nil"/>
            </w:tcBorders>
            <w:vAlign w:val="center"/>
          </w:tcPr>
          <w:p w14:paraId="65973EB6" w14:textId="02A1C6D6" w:rsidR="009A358B" w:rsidRPr="009A358B" w:rsidRDefault="009A358B" w:rsidP="009A358B">
            <w:pPr>
              <w:jc w:val="center"/>
              <w:rPr>
                <w:sz w:val="20"/>
                <w:szCs w:val="20"/>
              </w:rPr>
            </w:pPr>
            <w:r w:rsidRPr="009A358B">
              <w:rPr>
                <w:color w:val="000000"/>
                <w:sz w:val="20"/>
                <w:szCs w:val="20"/>
              </w:rPr>
              <w:t>407</w:t>
            </w:r>
          </w:p>
        </w:tc>
        <w:tc>
          <w:tcPr>
            <w:tcW w:w="1399" w:type="dxa"/>
            <w:tcBorders>
              <w:top w:val="nil"/>
              <w:left w:val="nil"/>
              <w:bottom w:val="nil"/>
              <w:right w:val="nil"/>
            </w:tcBorders>
            <w:vAlign w:val="center"/>
          </w:tcPr>
          <w:p w14:paraId="764DC833" w14:textId="1355AA61" w:rsidR="009A358B" w:rsidRPr="009A358B" w:rsidRDefault="009A358B" w:rsidP="009A358B">
            <w:pPr>
              <w:jc w:val="center"/>
              <w:rPr>
                <w:sz w:val="20"/>
                <w:szCs w:val="20"/>
              </w:rPr>
            </w:pPr>
            <w:r w:rsidRPr="009A358B">
              <w:rPr>
                <w:color w:val="000000"/>
                <w:sz w:val="20"/>
                <w:szCs w:val="20"/>
              </w:rPr>
              <w:t>423</w:t>
            </w:r>
          </w:p>
        </w:tc>
        <w:tc>
          <w:tcPr>
            <w:tcW w:w="1127" w:type="dxa"/>
            <w:tcBorders>
              <w:top w:val="nil"/>
              <w:left w:val="nil"/>
              <w:bottom w:val="nil"/>
              <w:right w:val="nil"/>
            </w:tcBorders>
            <w:vAlign w:val="center"/>
          </w:tcPr>
          <w:p w14:paraId="21063594" w14:textId="58760C47" w:rsidR="009A358B" w:rsidRPr="009A358B" w:rsidRDefault="009A358B" w:rsidP="009A358B">
            <w:pPr>
              <w:jc w:val="center"/>
              <w:rPr>
                <w:sz w:val="20"/>
                <w:szCs w:val="20"/>
              </w:rPr>
            </w:pPr>
            <w:r w:rsidRPr="009A358B">
              <w:rPr>
                <w:color w:val="000000"/>
                <w:sz w:val="20"/>
                <w:szCs w:val="20"/>
              </w:rPr>
              <w:t>96%</w:t>
            </w:r>
          </w:p>
        </w:tc>
      </w:tr>
      <w:tr w:rsidR="009A358B" w:rsidRPr="009A358B" w14:paraId="70C9A33D" w14:textId="77777777" w:rsidTr="00CB259C">
        <w:tc>
          <w:tcPr>
            <w:tcW w:w="828" w:type="dxa"/>
            <w:tcBorders>
              <w:top w:val="nil"/>
              <w:left w:val="nil"/>
              <w:bottom w:val="nil"/>
              <w:right w:val="nil"/>
            </w:tcBorders>
            <w:vAlign w:val="center"/>
          </w:tcPr>
          <w:p w14:paraId="03BFC85A" w14:textId="43C1E3BF" w:rsidR="009A358B" w:rsidRPr="009A358B" w:rsidRDefault="009A358B" w:rsidP="009A358B">
            <w:pPr>
              <w:jc w:val="center"/>
              <w:rPr>
                <w:sz w:val="20"/>
                <w:szCs w:val="20"/>
              </w:rPr>
            </w:pPr>
            <w:r w:rsidRPr="009A358B">
              <w:rPr>
                <w:color w:val="000000"/>
                <w:sz w:val="20"/>
                <w:szCs w:val="20"/>
                <w:lang w:eastAsia="id-ID"/>
              </w:rPr>
              <w:t>3</w:t>
            </w:r>
          </w:p>
        </w:tc>
        <w:tc>
          <w:tcPr>
            <w:tcW w:w="1371" w:type="dxa"/>
            <w:tcBorders>
              <w:top w:val="nil"/>
              <w:left w:val="nil"/>
              <w:bottom w:val="nil"/>
              <w:right w:val="nil"/>
            </w:tcBorders>
            <w:vAlign w:val="center"/>
          </w:tcPr>
          <w:p w14:paraId="6F75D0AD" w14:textId="004AFC12" w:rsidR="009A358B" w:rsidRPr="009A358B" w:rsidRDefault="009A358B" w:rsidP="009A358B">
            <w:pPr>
              <w:jc w:val="center"/>
              <w:rPr>
                <w:sz w:val="20"/>
                <w:szCs w:val="20"/>
              </w:rPr>
            </w:pPr>
            <w:r w:rsidRPr="009A358B">
              <w:rPr>
                <w:color w:val="000000"/>
                <w:sz w:val="20"/>
                <w:szCs w:val="20"/>
                <w:lang w:eastAsia="id-ID"/>
              </w:rPr>
              <w:t>KA3</w:t>
            </w:r>
          </w:p>
        </w:tc>
        <w:tc>
          <w:tcPr>
            <w:tcW w:w="3543" w:type="dxa"/>
            <w:tcBorders>
              <w:top w:val="nil"/>
              <w:left w:val="nil"/>
              <w:bottom w:val="nil"/>
              <w:right w:val="nil"/>
            </w:tcBorders>
            <w:vAlign w:val="center"/>
          </w:tcPr>
          <w:p w14:paraId="15D36E97" w14:textId="57B4DE4F" w:rsidR="009A358B" w:rsidRPr="009A358B" w:rsidRDefault="009A358B" w:rsidP="009A358B">
            <w:pPr>
              <w:rPr>
                <w:sz w:val="20"/>
                <w:szCs w:val="20"/>
              </w:rPr>
            </w:pPr>
            <w:r w:rsidRPr="009A358B">
              <w:rPr>
                <w:color w:val="000000"/>
                <w:sz w:val="20"/>
                <w:szCs w:val="20"/>
                <w:lang w:eastAsia="id-ID"/>
              </w:rPr>
              <w:t>Kemasan  tidak mudahh rusak</w:t>
            </w:r>
          </w:p>
        </w:tc>
        <w:tc>
          <w:tcPr>
            <w:tcW w:w="1229" w:type="dxa"/>
            <w:tcBorders>
              <w:top w:val="nil"/>
              <w:left w:val="nil"/>
              <w:bottom w:val="nil"/>
              <w:right w:val="nil"/>
            </w:tcBorders>
            <w:vAlign w:val="center"/>
          </w:tcPr>
          <w:p w14:paraId="6B466680" w14:textId="50C15723" w:rsidR="009A358B" w:rsidRPr="009A358B" w:rsidRDefault="009A358B" w:rsidP="009A358B">
            <w:pPr>
              <w:jc w:val="center"/>
              <w:rPr>
                <w:sz w:val="20"/>
                <w:szCs w:val="20"/>
              </w:rPr>
            </w:pPr>
            <w:r w:rsidRPr="009A358B">
              <w:rPr>
                <w:color w:val="000000"/>
                <w:sz w:val="20"/>
                <w:szCs w:val="20"/>
              </w:rPr>
              <w:t>418</w:t>
            </w:r>
          </w:p>
        </w:tc>
        <w:tc>
          <w:tcPr>
            <w:tcW w:w="1399" w:type="dxa"/>
            <w:tcBorders>
              <w:top w:val="nil"/>
              <w:left w:val="nil"/>
              <w:bottom w:val="nil"/>
              <w:right w:val="nil"/>
            </w:tcBorders>
            <w:vAlign w:val="center"/>
          </w:tcPr>
          <w:p w14:paraId="06D73FEE" w14:textId="2438CB29" w:rsidR="009A358B" w:rsidRPr="009A358B" w:rsidRDefault="009A358B" w:rsidP="009A358B">
            <w:pPr>
              <w:jc w:val="center"/>
              <w:rPr>
                <w:sz w:val="20"/>
                <w:szCs w:val="20"/>
              </w:rPr>
            </w:pPr>
            <w:r w:rsidRPr="009A358B">
              <w:rPr>
                <w:color w:val="000000"/>
                <w:sz w:val="20"/>
                <w:szCs w:val="20"/>
              </w:rPr>
              <w:t>408</w:t>
            </w:r>
          </w:p>
        </w:tc>
        <w:tc>
          <w:tcPr>
            <w:tcW w:w="1127" w:type="dxa"/>
            <w:tcBorders>
              <w:top w:val="nil"/>
              <w:left w:val="nil"/>
              <w:bottom w:val="nil"/>
              <w:right w:val="nil"/>
            </w:tcBorders>
            <w:vAlign w:val="center"/>
          </w:tcPr>
          <w:p w14:paraId="0ABC31A8" w14:textId="31D69785" w:rsidR="009A358B" w:rsidRPr="009A358B" w:rsidRDefault="009A358B" w:rsidP="009A358B">
            <w:pPr>
              <w:jc w:val="center"/>
              <w:rPr>
                <w:sz w:val="20"/>
                <w:szCs w:val="20"/>
              </w:rPr>
            </w:pPr>
            <w:r w:rsidRPr="009A358B">
              <w:rPr>
                <w:color w:val="000000"/>
                <w:sz w:val="20"/>
                <w:szCs w:val="20"/>
              </w:rPr>
              <w:t>102%</w:t>
            </w:r>
          </w:p>
        </w:tc>
      </w:tr>
      <w:tr w:rsidR="009A358B" w:rsidRPr="009A358B" w14:paraId="220764F7" w14:textId="77777777" w:rsidTr="00CB259C">
        <w:tc>
          <w:tcPr>
            <w:tcW w:w="828" w:type="dxa"/>
            <w:tcBorders>
              <w:top w:val="nil"/>
              <w:left w:val="nil"/>
              <w:bottom w:val="nil"/>
              <w:right w:val="nil"/>
            </w:tcBorders>
            <w:vAlign w:val="center"/>
          </w:tcPr>
          <w:p w14:paraId="581A418A" w14:textId="107FA8EE" w:rsidR="009A358B" w:rsidRPr="009A358B" w:rsidRDefault="009A358B" w:rsidP="009A358B">
            <w:pPr>
              <w:jc w:val="center"/>
              <w:rPr>
                <w:sz w:val="20"/>
                <w:szCs w:val="20"/>
              </w:rPr>
            </w:pPr>
            <w:r w:rsidRPr="009A358B">
              <w:rPr>
                <w:color w:val="000000"/>
                <w:sz w:val="20"/>
                <w:szCs w:val="20"/>
                <w:lang w:eastAsia="id-ID"/>
              </w:rPr>
              <w:t>4</w:t>
            </w:r>
          </w:p>
        </w:tc>
        <w:tc>
          <w:tcPr>
            <w:tcW w:w="1371" w:type="dxa"/>
            <w:tcBorders>
              <w:top w:val="nil"/>
              <w:left w:val="nil"/>
              <w:bottom w:val="nil"/>
              <w:right w:val="nil"/>
            </w:tcBorders>
            <w:vAlign w:val="center"/>
          </w:tcPr>
          <w:p w14:paraId="02513FBA" w14:textId="0C805D40" w:rsidR="009A358B" w:rsidRPr="009A358B" w:rsidRDefault="009A358B" w:rsidP="009A358B">
            <w:pPr>
              <w:jc w:val="center"/>
              <w:rPr>
                <w:sz w:val="20"/>
                <w:szCs w:val="20"/>
              </w:rPr>
            </w:pPr>
            <w:r w:rsidRPr="009A358B">
              <w:rPr>
                <w:color w:val="000000"/>
                <w:sz w:val="20"/>
                <w:szCs w:val="20"/>
                <w:lang w:eastAsia="id-ID"/>
              </w:rPr>
              <w:t>KA4</w:t>
            </w:r>
          </w:p>
        </w:tc>
        <w:tc>
          <w:tcPr>
            <w:tcW w:w="3543" w:type="dxa"/>
            <w:tcBorders>
              <w:top w:val="nil"/>
              <w:left w:val="nil"/>
              <w:bottom w:val="nil"/>
              <w:right w:val="nil"/>
            </w:tcBorders>
            <w:vAlign w:val="center"/>
          </w:tcPr>
          <w:p w14:paraId="020667F7" w14:textId="338608DD" w:rsidR="009A358B" w:rsidRPr="009A358B" w:rsidRDefault="009A358B" w:rsidP="009A358B">
            <w:pPr>
              <w:rPr>
                <w:sz w:val="20"/>
                <w:szCs w:val="20"/>
              </w:rPr>
            </w:pPr>
            <w:r w:rsidRPr="009A358B">
              <w:rPr>
                <w:color w:val="000000"/>
                <w:sz w:val="20"/>
                <w:szCs w:val="20"/>
                <w:lang w:eastAsia="id-ID"/>
              </w:rPr>
              <w:t>Dapat dikonsumsi semua usia</w:t>
            </w:r>
          </w:p>
        </w:tc>
        <w:tc>
          <w:tcPr>
            <w:tcW w:w="1229" w:type="dxa"/>
            <w:tcBorders>
              <w:top w:val="nil"/>
              <w:left w:val="nil"/>
              <w:bottom w:val="nil"/>
              <w:right w:val="nil"/>
            </w:tcBorders>
            <w:vAlign w:val="center"/>
          </w:tcPr>
          <w:p w14:paraId="4ACF1459" w14:textId="380ECAFF" w:rsidR="009A358B" w:rsidRPr="009A358B" w:rsidRDefault="009A358B" w:rsidP="009A358B">
            <w:pPr>
              <w:jc w:val="center"/>
              <w:rPr>
                <w:sz w:val="20"/>
                <w:szCs w:val="20"/>
              </w:rPr>
            </w:pPr>
            <w:r w:rsidRPr="009A358B">
              <w:rPr>
                <w:color w:val="000000"/>
                <w:sz w:val="20"/>
                <w:szCs w:val="20"/>
              </w:rPr>
              <w:t>394</w:t>
            </w:r>
          </w:p>
        </w:tc>
        <w:tc>
          <w:tcPr>
            <w:tcW w:w="1399" w:type="dxa"/>
            <w:tcBorders>
              <w:top w:val="nil"/>
              <w:left w:val="nil"/>
              <w:bottom w:val="nil"/>
              <w:right w:val="nil"/>
            </w:tcBorders>
            <w:vAlign w:val="center"/>
          </w:tcPr>
          <w:p w14:paraId="054C6BDA" w14:textId="2A8E61C5" w:rsidR="009A358B" w:rsidRPr="009A358B" w:rsidRDefault="009A358B" w:rsidP="009A358B">
            <w:pPr>
              <w:jc w:val="center"/>
              <w:rPr>
                <w:sz w:val="20"/>
                <w:szCs w:val="20"/>
              </w:rPr>
            </w:pPr>
            <w:r w:rsidRPr="009A358B">
              <w:rPr>
                <w:color w:val="000000"/>
                <w:sz w:val="20"/>
                <w:szCs w:val="20"/>
              </w:rPr>
              <w:t>440</w:t>
            </w:r>
          </w:p>
        </w:tc>
        <w:tc>
          <w:tcPr>
            <w:tcW w:w="1127" w:type="dxa"/>
            <w:tcBorders>
              <w:top w:val="nil"/>
              <w:left w:val="nil"/>
              <w:bottom w:val="nil"/>
              <w:right w:val="nil"/>
            </w:tcBorders>
            <w:vAlign w:val="center"/>
          </w:tcPr>
          <w:p w14:paraId="5FD24E01" w14:textId="334980D5" w:rsidR="009A358B" w:rsidRPr="009A358B" w:rsidRDefault="009A358B" w:rsidP="009A358B">
            <w:pPr>
              <w:jc w:val="center"/>
              <w:rPr>
                <w:sz w:val="20"/>
                <w:szCs w:val="20"/>
              </w:rPr>
            </w:pPr>
            <w:r w:rsidRPr="009A358B">
              <w:rPr>
                <w:color w:val="000000"/>
                <w:sz w:val="20"/>
                <w:szCs w:val="20"/>
              </w:rPr>
              <w:t>90%</w:t>
            </w:r>
          </w:p>
        </w:tc>
      </w:tr>
      <w:tr w:rsidR="009A358B" w:rsidRPr="009A358B" w14:paraId="66EDD5E6" w14:textId="77777777" w:rsidTr="00CB259C">
        <w:tc>
          <w:tcPr>
            <w:tcW w:w="828" w:type="dxa"/>
            <w:tcBorders>
              <w:top w:val="nil"/>
              <w:left w:val="nil"/>
              <w:bottom w:val="nil"/>
              <w:right w:val="nil"/>
            </w:tcBorders>
            <w:vAlign w:val="center"/>
          </w:tcPr>
          <w:p w14:paraId="19345D87" w14:textId="25E0430C" w:rsidR="009A358B" w:rsidRPr="009A358B" w:rsidRDefault="009A358B" w:rsidP="009A358B">
            <w:pPr>
              <w:jc w:val="center"/>
              <w:rPr>
                <w:sz w:val="20"/>
                <w:szCs w:val="20"/>
              </w:rPr>
            </w:pPr>
            <w:r w:rsidRPr="009A358B">
              <w:rPr>
                <w:color w:val="000000"/>
                <w:sz w:val="20"/>
                <w:szCs w:val="20"/>
                <w:lang w:eastAsia="id-ID"/>
              </w:rPr>
              <w:t>5</w:t>
            </w:r>
          </w:p>
        </w:tc>
        <w:tc>
          <w:tcPr>
            <w:tcW w:w="1371" w:type="dxa"/>
            <w:tcBorders>
              <w:top w:val="nil"/>
              <w:left w:val="nil"/>
              <w:bottom w:val="nil"/>
              <w:right w:val="nil"/>
            </w:tcBorders>
            <w:vAlign w:val="center"/>
          </w:tcPr>
          <w:p w14:paraId="08F4B14E" w14:textId="2778EAC5" w:rsidR="009A358B" w:rsidRPr="009A358B" w:rsidRDefault="009A358B" w:rsidP="009A358B">
            <w:pPr>
              <w:jc w:val="center"/>
              <w:rPr>
                <w:sz w:val="20"/>
                <w:szCs w:val="20"/>
              </w:rPr>
            </w:pPr>
            <w:r w:rsidRPr="009A358B">
              <w:rPr>
                <w:color w:val="000000"/>
                <w:sz w:val="20"/>
                <w:szCs w:val="20"/>
                <w:lang w:eastAsia="id-ID"/>
              </w:rPr>
              <w:t>KA5</w:t>
            </w:r>
          </w:p>
        </w:tc>
        <w:tc>
          <w:tcPr>
            <w:tcW w:w="3543" w:type="dxa"/>
            <w:tcBorders>
              <w:top w:val="nil"/>
              <w:left w:val="nil"/>
              <w:bottom w:val="nil"/>
              <w:right w:val="nil"/>
            </w:tcBorders>
            <w:vAlign w:val="center"/>
          </w:tcPr>
          <w:p w14:paraId="2E42A5B9" w14:textId="64D33F03" w:rsidR="009A358B" w:rsidRPr="009A358B" w:rsidRDefault="009A358B" w:rsidP="009A358B">
            <w:pPr>
              <w:rPr>
                <w:sz w:val="20"/>
                <w:szCs w:val="20"/>
              </w:rPr>
            </w:pPr>
            <w:r w:rsidRPr="009A358B">
              <w:rPr>
                <w:color w:val="000000"/>
                <w:sz w:val="20"/>
                <w:szCs w:val="20"/>
                <w:lang w:eastAsia="id-ID"/>
              </w:rPr>
              <w:t>Memiliki kandungan mineral alami</w:t>
            </w:r>
          </w:p>
        </w:tc>
        <w:tc>
          <w:tcPr>
            <w:tcW w:w="1229" w:type="dxa"/>
            <w:tcBorders>
              <w:top w:val="nil"/>
              <w:left w:val="nil"/>
              <w:bottom w:val="nil"/>
              <w:right w:val="nil"/>
            </w:tcBorders>
            <w:vAlign w:val="center"/>
          </w:tcPr>
          <w:p w14:paraId="4DDC8060" w14:textId="17253FD1" w:rsidR="009A358B" w:rsidRPr="009A358B" w:rsidRDefault="009A358B" w:rsidP="009A358B">
            <w:pPr>
              <w:jc w:val="center"/>
              <w:rPr>
                <w:sz w:val="20"/>
                <w:szCs w:val="20"/>
              </w:rPr>
            </w:pPr>
            <w:r w:rsidRPr="009A358B">
              <w:rPr>
                <w:color w:val="000000"/>
                <w:sz w:val="20"/>
                <w:szCs w:val="20"/>
              </w:rPr>
              <w:t>390</w:t>
            </w:r>
          </w:p>
        </w:tc>
        <w:tc>
          <w:tcPr>
            <w:tcW w:w="1399" w:type="dxa"/>
            <w:tcBorders>
              <w:top w:val="nil"/>
              <w:left w:val="nil"/>
              <w:bottom w:val="nil"/>
              <w:right w:val="nil"/>
            </w:tcBorders>
            <w:vAlign w:val="center"/>
          </w:tcPr>
          <w:p w14:paraId="1F35B85F" w14:textId="0B0DF3B8" w:rsidR="009A358B" w:rsidRPr="009A358B" w:rsidRDefault="009A358B" w:rsidP="009A358B">
            <w:pPr>
              <w:jc w:val="center"/>
              <w:rPr>
                <w:sz w:val="20"/>
                <w:szCs w:val="20"/>
              </w:rPr>
            </w:pPr>
            <w:r w:rsidRPr="009A358B">
              <w:rPr>
                <w:color w:val="000000"/>
                <w:sz w:val="20"/>
                <w:szCs w:val="20"/>
              </w:rPr>
              <w:t>419</w:t>
            </w:r>
          </w:p>
        </w:tc>
        <w:tc>
          <w:tcPr>
            <w:tcW w:w="1127" w:type="dxa"/>
            <w:tcBorders>
              <w:top w:val="nil"/>
              <w:left w:val="nil"/>
              <w:bottom w:val="nil"/>
              <w:right w:val="nil"/>
            </w:tcBorders>
            <w:vAlign w:val="center"/>
          </w:tcPr>
          <w:p w14:paraId="6AEED1A7" w14:textId="314B9590" w:rsidR="009A358B" w:rsidRPr="009A358B" w:rsidRDefault="009A358B" w:rsidP="009A358B">
            <w:pPr>
              <w:jc w:val="center"/>
              <w:rPr>
                <w:sz w:val="20"/>
                <w:szCs w:val="20"/>
              </w:rPr>
            </w:pPr>
            <w:r w:rsidRPr="009A358B">
              <w:rPr>
                <w:color w:val="000000"/>
                <w:sz w:val="20"/>
                <w:szCs w:val="20"/>
              </w:rPr>
              <w:t>93%</w:t>
            </w:r>
          </w:p>
        </w:tc>
      </w:tr>
      <w:tr w:rsidR="00CB259C" w:rsidRPr="009A358B" w14:paraId="38624286" w14:textId="77777777" w:rsidTr="00CB259C">
        <w:tc>
          <w:tcPr>
            <w:tcW w:w="828" w:type="dxa"/>
            <w:tcBorders>
              <w:top w:val="nil"/>
              <w:left w:val="nil"/>
              <w:bottom w:val="nil"/>
              <w:right w:val="nil"/>
            </w:tcBorders>
            <w:vAlign w:val="center"/>
          </w:tcPr>
          <w:p w14:paraId="702D2E80" w14:textId="3DC0A759" w:rsidR="00CB259C" w:rsidRPr="009A358B" w:rsidRDefault="00CB259C" w:rsidP="009A358B">
            <w:pPr>
              <w:jc w:val="center"/>
              <w:rPr>
                <w:color w:val="000000"/>
                <w:sz w:val="20"/>
                <w:szCs w:val="20"/>
                <w:lang w:eastAsia="id-ID"/>
              </w:rPr>
            </w:pPr>
            <w:r w:rsidRPr="009A358B">
              <w:rPr>
                <w:color w:val="000000"/>
                <w:sz w:val="20"/>
                <w:szCs w:val="20"/>
                <w:lang w:eastAsia="id-ID"/>
              </w:rPr>
              <w:t>6</w:t>
            </w:r>
          </w:p>
        </w:tc>
        <w:tc>
          <w:tcPr>
            <w:tcW w:w="1371" w:type="dxa"/>
            <w:tcBorders>
              <w:top w:val="nil"/>
              <w:left w:val="nil"/>
              <w:bottom w:val="nil"/>
              <w:right w:val="nil"/>
            </w:tcBorders>
            <w:vAlign w:val="center"/>
          </w:tcPr>
          <w:p w14:paraId="105DE84D" w14:textId="22E0CA3D" w:rsidR="00CB259C" w:rsidRPr="009A358B" w:rsidRDefault="00CB259C" w:rsidP="009A358B">
            <w:pPr>
              <w:jc w:val="center"/>
              <w:rPr>
                <w:color w:val="000000"/>
                <w:sz w:val="20"/>
                <w:szCs w:val="20"/>
                <w:lang w:eastAsia="id-ID"/>
              </w:rPr>
            </w:pPr>
            <w:r w:rsidRPr="009A358B">
              <w:rPr>
                <w:color w:val="000000"/>
                <w:sz w:val="20"/>
                <w:szCs w:val="20"/>
                <w:lang w:eastAsia="id-ID"/>
              </w:rPr>
              <w:t>KA6</w:t>
            </w:r>
          </w:p>
        </w:tc>
        <w:tc>
          <w:tcPr>
            <w:tcW w:w="3543" w:type="dxa"/>
            <w:tcBorders>
              <w:top w:val="nil"/>
              <w:left w:val="nil"/>
              <w:bottom w:val="nil"/>
              <w:right w:val="nil"/>
            </w:tcBorders>
            <w:vAlign w:val="center"/>
          </w:tcPr>
          <w:p w14:paraId="7DA598ED" w14:textId="24BB55E3" w:rsidR="00CB259C" w:rsidRPr="009A358B" w:rsidRDefault="00CB259C" w:rsidP="009A358B">
            <w:pPr>
              <w:rPr>
                <w:color w:val="000000"/>
                <w:sz w:val="20"/>
                <w:szCs w:val="20"/>
                <w:lang w:eastAsia="id-ID"/>
              </w:rPr>
            </w:pPr>
            <w:r w:rsidRPr="009A358B">
              <w:rPr>
                <w:color w:val="000000"/>
                <w:sz w:val="20"/>
                <w:szCs w:val="20"/>
                <w:lang w:eastAsia="id-ID"/>
              </w:rPr>
              <w:t>Sumber mata air mineral pegunungan alami</w:t>
            </w:r>
          </w:p>
        </w:tc>
        <w:tc>
          <w:tcPr>
            <w:tcW w:w="1229" w:type="dxa"/>
            <w:tcBorders>
              <w:top w:val="nil"/>
              <w:left w:val="nil"/>
              <w:bottom w:val="nil"/>
              <w:right w:val="nil"/>
            </w:tcBorders>
            <w:vAlign w:val="center"/>
          </w:tcPr>
          <w:p w14:paraId="54E8BCD3" w14:textId="41DAA322" w:rsidR="00CB259C" w:rsidRPr="009A358B" w:rsidRDefault="00CB259C" w:rsidP="009A358B">
            <w:pPr>
              <w:jc w:val="center"/>
              <w:rPr>
                <w:color w:val="000000"/>
                <w:sz w:val="20"/>
                <w:szCs w:val="20"/>
              </w:rPr>
            </w:pPr>
            <w:r w:rsidRPr="009A358B">
              <w:rPr>
                <w:color w:val="000000"/>
                <w:sz w:val="20"/>
                <w:szCs w:val="20"/>
              </w:rPr>
              <w:t>410</w:t>
            </w:r>
          </w:p>
        </w:tc>
        <w:tc>
          <w:tcPr>
            <w:tcW w:w="1399" w:type="dxa"/>
            <w:tcBorders>
              <w:top w:val="nil"/>
              <w:left w:val="nil"/>
              <w:bottom w:val="nil"/>
              <w:right w:val="nil"/>
            </w:tcBorders>
            <w:vAlign w:val="center"/>
          </w:tcPr>
          <w:p w14:paraId="7FA0C6BC" w14:textId="7BB115A2" w:rsidR="00CB259C" w:rsidRPr="009A358B" w:rsidRDefault="00CB259C" w:rsidP="009A358B">
            <w:pPr>
              <w:jc w:val="center"/>
              <w:rPr>
                <w:color w:val="000000"/>
                <w:sz w:val="20"/>
                <w:szCs w:val="20"/>
              </w:rPr>
            </w:pPr>
            <w:r w:rsidRPr="009A358B">
              <w:rPr>
                <w:color w:val="000000"/>
                <w:sz w:val="20"/>
                <w:szCs w:val="20"/>
              </w:rPr>
              <w:t>448</w:t>
            </w:r>
          </w:p>
        </w:tc>
        <w:tc>
          <w:tcPr>
            <w:tcW w:w="1127" w:type="dxa"/>
            <w:tcBorders>
              <w:top w:val="nil"/>
              <w:left w:val="nil"/>
              <w:bottom w:val="nil"/>
              <w:right w:val="nil"/>
            </w:tcBorders>
            <w:vAlign w:val="center"/>
          </w:tcPr>
          <w:p w14:paraId="55F52391" w14:textId="5397D03A" w:rsidR="00CB259C" w:rsidRPr="009A358B" w:rsidRDefault="00CB259C" w:rsidP="009A358B">
            <w:pPr>
              <w:jc w:val="center"/>
              <w:rPr>
                <w:color w:val="000000"/>
                <w:sz w:val="20"/>
                <w:szCs w:val="20"/>
              </w:rPr>
            </w:pPr>
            <w:r w:rsidRPr="009A358B">
              <w:rPr>
                <w:color w:val="000000"/>
                <w:sz w:val="20"/>
                <w:szCs w:val="20"/>
              </w:rPr>
              <w:t>92%</w:t>
            </w:r>
          </w:p>
        </w:tc>
      </w:tr>
      <w:tr w:rsidR="00CB259C" w:rsidRPr="009A358B" w14:paraId="4FAE8516" w14:textId="77777777" w:rsidTr="00CB259C">
        <w:tc>
          <w:tcPr>
            <w:tcW w:w="828" w:type="dxa"/>
            <w:tcBorders>
              <w:top w:val="nil"/>
              <w:left w:val="nil"/>
              <w:bottom w:val="single" w:sz="4" w:space="0" w:color="auto"/>
              <w:right w:val="nil"/>
            </w:tcBorders>
            <w:vAlign w:val="center"/>
          </w:tcPr>
          <w:p w14:paraId="05F50C77" w14:textId="021C1BF6" w:rsidR="00CB259C" w:rsidRPr="009A358B" w:rsidRDefault="00CB259C" w:rsidP="009A358B">
            <w:pPr>
              <w:jc w:val="center"/>
              <w:rPr>
                <w:color w:val="000000"/>
                <w:sz w:val="20"/>
                <w:szCs w:val="20"/>
                <w:lang w:eastAsia="id-ID"/>
              </w:rPr>
            </w:pPr>
            <w:r w:rsidRPr="009A358B">
              <w:rPr>
                <w:color w:val="000000"/>
                <w:sz w:val="20"/>
                <w:szCs w:val="20"/>
                <w:lang w:eastAsia="id-ID"/>
              </w:rPr>
              <w:t>7</w:t>
            </w:r>
          </w:p>
        </w:tc>
        <w:tc>
          <w:tcPr>
            <w:tcW w:w="1371" w:type="dxa"/>
            <w:tcBorders>
              <w:top w:val="nil"/>
              <w:left w:val="nil"/>
              <w:bottom w:val="single" w:sz="4" w:space="0" w:color="auto"/>
              <w:right w:val="nil"/>
            </w:tcBorders>
            <w:vAlign w:val="center"/>
          </w:tcPr>
          <w:p w14:paraId="24EBEAB4" w14:textId="0B696C82" w:rsidR="00CB259C" w:rsidRPr="009A358B" w:rsidRDefault="00CB259C" w:rsidP="009A358B">
            <w:pPr>
              <w:jc w:val="center"/>
              <w:rPr>
                <w:color w:val="000000"/>
                <w:sz w:val="20"/>
                <w:szCs w:val="20"/>
                <w:lang w:eastAsia="id-ID"/>
              </w:rPr>
            </w:pPr>
            <w:r w:rsidRPr="009A358B">
              <w:rPr>
                <w:color w:val="000000"/>
                <w:sz w:val="20"/>
                <w:szCs w:val="20"/>
                <w:lang w:eastAsia="id-ID"/>
              </w:rPr>
              <w:t>KA7</w:t>
            </w:r>
          </w:p>
        </w:tc>
        <w:tc>
          <w:tcPr>
            <w:tcW w:w="3543" w:type="dxa"/>
            <w:tcBorders>
              <w:top w:val="nil"/>
              <w:left w:val="nil"/>
              <w:bottom w:val="single" w:sz="4" w:space="0" w:color="auto"/>
              <w:right w:val="nil"/>
            </w:tcBorders>
            <w:vAlign w:val="center"/>
          </w:tcPr>
          <w:p w14:paraId="0997BB15" w14:textId="66747D49" w:rsidR="00CB259C" w:rsidRPr="009A358B" w:rsidRDefault="00CB259C" w:rsidP="009A358B">
            <w:pPr>
              <w:rPr>
                <w:color w:val="000000"/>
                <w:sz w:val="20"/>
                <w:szCs w:val="20"/>
                <w:lang w:eastAsia="id-ID"/>
              </w:rPr>
            </w:pPr>
            <w:r w:rsidRPr="009A358B">
              <w:rPr>
                <w:color w:val="000000"/>
                <w:sz w:val="20"/>
                <w:szCs w:val="20"/>
                <w:lang w:eastAsia="id-ID"/>
              </w:rPr>
              <w:t xml:space="preserve">Terdapat segel pada tutup kemasan </w:t>
            </w:r>
          </w:p>
        </w:tc>
        <w:tc>
          <w:tcPr>
            <w:tcW w:w="1229" w:type="dxa"/>
            <w:tcBorders>
              <w:top w:val="nil"/>
              <w:left w:val="nil"/>
              <w:bottom w:val="single" w:sz="4" w:space="0" w:color="auto"/>
              <w:right w:val="nil"/>
            </w:tcBorders>
            <w:vAlign w:val="center"/>
          </w:tcPr>
          <w:p w14:paraId="1CF0D73E" w14:textId="1DF743FC" w:rsidR="00CB259C" w:rsidRPr="009A358B" w:rsidRDefault="00CB259C" w:rsidP="009A358B">
            <w:pPr>
              <w:jc w:val="center"/>
              <w:rPr>
                <w:color w:val="000000"/>
                <w:sz w:val="20"/>
                <w:szCs w:val="20"/>
              </w:rPr>
            </w:pPr>
            <w:r w:rsidRPr="009A358B">
              <w:rPr>
                <w:color w:val="000000"/>
                <w:sz w:val="20"/>
                <w:szCs w:val="20"/>
              </w:rPr>
              <w:t>408</w:t>
            </w:r>
          </w:p>
        </w:tc>
        <w:tc>
          <w:tcPr>
            <w:tcW w:w="1399" w:type="dxa"/>
            <w:tcBorders>
              <w:top w:val="nil"/>
              <w:left w:val="nil"/>
              <w:bottom w:val="single" w:sz="4" w:space="0" w:color="auto"/>
              <w:right w:val="nil"/>
            </w:tcBorders>
            <w:vAlign w:val="center"/>
          </w:tcPr>
          <w:p w14:paraId="5E7E2B5B" w14:textId="31F7E95F" w:rsidR="00CB259C" w:rsidRPr="009A358B" w:rsidRDefault="00CB259C" w:rsidP="009A358B">
            <w:pPr>
              <w:jc w:val="center"/>
              <w:rPr>
                <w:color w:val="000000"/>
                <w:sz w:val="20"/>
                <w:szCs w:val="20"/>
              </w:rPr>
            </w:pPr>
            <w:r w:rsidRPr="009A358B">
              <w:rPr>
                <w:color w:val="000000"/>
                <w:sz w:val="20"/>
                <w:szCs w:val="20"/>
              </w:rPr>
              <w:t>425</w:t>
            </w:r>
          </w:p>
        </w:tc>
        <w:tc>
          <w:tcPr>
            <w:tcW w:w="1127" w:type="dxa"/>
            <w:tcBorders>
              <w:top w:val="nil"/>
              <w:left w:val="nil"/>
              <w:bottom w:val="single" w:sz="4" w:space="0" w:color="auto"/>
              <w:right w:val="nil"/>
            </w:tcBorders>
            <w:vAlign w:val="center"/>
          </w:tcPr>
          <w:p w14:paraId="295226FD" w14:textId="0EC0BEA7" w:rsidR="00CB259C" w:rsidRPr="009A358B" w:rsidRDefault="00CB259C" w:rsidP="009A358B">
            <w:pPr>
              <w:jc w:val="center"/>
              <w:rPr>
                <w:color w:val="000000"/>
                <w:sz w:val="20"/>
                <w:szCs w:val="20"/>
              </w:rPr>
            </w:pPr>
            <w:r w:rsidRPr="009A358B">
              <w:rPr>
                <w:color w:val="000000"/>
                <w:sz w:val="20"/>
                <w:szCs w:val="20"/>
              </w:rPr>
              <w:t>96%</w:t>
            </w:r>
          </w:p>
        </w:tc>
      </w:tr>
    </w:tbl>
    <w:p w14:paraId="6036B92E" w14:textId="77777777" w:rsidR="001B53C5" w:rsidRDefault="001B53C5"/>
    <w:tbl>
      <w:tblPr>
        <w:tblStyle w:val="TableGrid"/>
        <w:tblW w:w="9497" w:type="dxa"/>
        <w:tblInd w:w="250" w:type="dxa"/>
        <w:tblLook w:val="04A0" w:firstRow="1" w:lastRow="0" w:firstColumn="1" w:lastColumn="0" w:noHBand="0" w:noVBand="1"/>
      </w:tblPr>
      <w:tblGrid>
        <w:gridCol w:w="905"/>
        <w:gridCol w:w="1360"/>
        <w:gridCol w:w="3509"/>
        <w:gridCol w:w="1218"/>
        <w:gridCol w:w="1385"/>
        <w:gridCol w:w="1120"/>
      </w:tblGrid>
      <w:tr w:rsidR="00CB259C" w:rsidRPr="009A358B" w14:paraId="5B64F866" w14:textId="77777777" w:rsidTr="00CB259C">
        <w:tc>
          <w:tcPr>
            <w:tcW w:w="9497" w:type="dxa"/>
            <w:gridSpan w:val="6"/>
            <w:tcBorders>
              <w:top w:val="single" w:sz="4" w:space="0" w:color="auto"/>
              <w:left w:val="nil"/>
              <w:bottom w:val="single" w:sz="4" w:space="0" w:color="auto"/>
              <w:right w:val="nil"/>
            </w:tcBorders>
            <w:vAlign w:val="center"/>
          </w:tcPr>
          <w:p w14:paraId="53BB8187" w14:textId="62702F7C" w:rsidR="00CB259C" w:rsidRPr="009A358B" w:rsidRDefault="00CB259C" w:rsidP="00CB259C">
            <w:pPr>
              <w:rPr>
                <w:color w:val="000000"/>
                <w:sz w:val="20"/>
                <w:szCs w:val="20"/>
              </w:rPr>
            </w:pPr>
            <w:r w:rsidRPr="009A358B">
              <w:rPr>
                <w:color w:val="000000"/>
                <w:sz w:val="20"/>
                <w:szCs w:val="20"/>
                <w:lang w:eastAsia="id-ID"/>
              </w:rPr>
              <w:lastRenderedPageBreak/>
              <w:t>Fitur AMDK</w:t>
            </w:r>
          </w:p>
        </w:tc>
      </w:tr>
      <w:tr w:rsidR="00CB259C" w:rsidRPr="009A358B" w14:paraId="29704825" w14:textId="77777777" w:rsidTr="00CB259C">
        <w:tc>
          <w:tcPr>
            <w:tcW w:w="905" w:type="dxa"/>
            <w:tcBorders>
              <w:top w:val="single" w:sz="4" w:space="0" w:color="auto"/>
              <w:left w:val="nil"/>
              <w:bottom w:val="nil"/>
              <w:right w:val="nil"/>
            </w:tcBorders>
            <w:vAlign w:val="center"/>
          </w:tcPr>
          <w:p w14:paraId="287CD789" w14:textId="41117B10" w:rsidR="00CB259C" w:rsidRPr="009A358B" w:rsidRDefault="00CB259C" w:rsidP="009A358B">
            <w:pPr>
              <w:jc w:val="center"/>
              <w:rPr>
                <w:color w:val="000000"/>
                <w:sz w:val="20"/>
                <w:szCs w:val="20"/>
                <w:lang w:eastAsia="id-ID"/>
              </w:rPr>
            </w:pPr>
            <w:r w:rsidRPr="009A358B">
              <w:rPr>
                <w:color w:val="000000"/>
                <w:sz w:val="20"/>
                <w:szCs w:val="20"/>
                <w:lang w:eastAsia="id-ID"/>
              </w:rPr>
              <w:t>8</w:t>
            </w:r>
          </w:p>
        </w:tc>
        <w:tc>
          <w:tcPr>
            <w:tcW w:w="1360" w:type="dxa"/>
            <w:tcBorders>
              <w:top w:val="single" w:sz="4" w:space="0" w:color="auto"/>
              <w:left w:val="nil"/>
              <w:bottom w:val="nil"/>
              <w:right w:val="nil"/>
            </w:tcBorders>
            <w:vAlign w:val="center"/>
          </w:tcPr>
          <w:p w14:paraId="58656335" w14:textId="56AAE7E8" w:rsidR="00CB259C" w:rsidRPr="009A358B" w:rsidRDefault="00CB259C" w:rsidP="009A358B">
            <w:pPr>
              <w:jc w:val="center"/>
              <w:rPr>
                <w:color w:val="000000"/>
                <w:sz w:val="20"/>
                <w:szCs w:val="20"/>
                <w:lang w:eastAsia="id-ID"/>
              </w:rPr>
            </w:pPr>
            <w:r w:rsidRPr="009A358B">
              <w:rPr>
                <w:color w:val="000000"/>
                <w:sz w:val="20"/>
                <w:szCs w:val="20"/>
                <w:lang w:eastAsia="id-ID"/>
              </w:rPr>
              <w:t>FA8</w:t>
            </w:r>
          </w:p>
        </w:tc>
        <w:tc>
          <w:tcPr>
            <w:tcW w:w="3509" w:type="dxa"/>
            <w:tcBorders>
              <w:top w:val="single" w:sz="4" w:space="0" w:color="auto"/>
              <w:left w:val="nil"/>
              <w:bottom w:val="nil"/>
              <w:right w:val="nil"/>
            </w:tcBorders>
            <w:vAlign w:val="center"/>
          </w:tcPr>
          <w:p w14:paraId="449BCA2F" w14:textId="758F99FA" w:rsidR="00CB259C" w:rsidRPr="009A358B" w:rsidRDefault="00CB259C" w:rsidP="009A358B">
            <w:pPr>
              <w:rPr>
                <w:color w:val="000000"/>
                <w:sz w:val="20"/>
                <w:szCs w:val="20"/>
                <w:lang w:eastAsia="id-ID"/>
              </w:rPr>
            </w:pPr>
            <w:r w:rsidRPr="009A358B">
              <w:rPr>
                <w:color w:val="000000"/>
                <w:sz w:val="20"/>
                <w:szCs w:val="20"/>
                <w:lang w:eastAsia="id-ID"/>
              </w:rPr>
              <w:t>Produk praktis dan ekonomis</w:t>
            </w:r>
          </w:p>
        </w:tc>
        <w:tc>
          <w:tcPr>
            <w:tcW w:w="1218" w:type="dxa"/>
            <w:tcBorders>
              <w:top w:val="single" w:sz="4" w:space="0" w:color="auto"/>
              <w:left w:val="nil"/>
              <w:bottom w:val="nil"/>
              <w:right w:val="nil"/>
            </w:tcBorders>
            <w:vAlign w:val="center"/>
          </w:tcPr>
          <w:p w14:paraId="27A8566D" w14:textId="2112FED6" w:rsidR="00CB259C" w:rsidRPr="009A358B" w:rsidRDefault="00CB259C" w:rsidP="009A358B">
            <w:pPr>
              <w:jc w:val="center"/>
              <w:rPr>
                <w:color w:val="000000"/>
                <w:sz w:val="20"/>
                <w:szCs w:val="20"/>
              </w:rPr>
            </w:pPr>
            <w:r w:rsidRPr="009A358B">
              <w:rPr>
                <w:color w:val="000000"/>
                <w:sz w:val="20"/>
                <w:szCs w:val="20"/>
              </w:rPr>
              <w:t>413</w:t>
            </w:r>
          </w:p>
        </w:tc>
        <w:tc>
          <w:tcPr>
            <w:tcW w:w="1385" w:type="dxa"/>
            <w:tcBorders>
              <w:top w:val="single" w:sz="4" w:space="0" w:color="auto"/>
              <w:left w:val="nil"/>
              <w:bottom w:val="nil"/>
              <w:right w:val="nil"/>
            </w:tcBorders>
            <w:vAlign w:val="center"/>
          </w:tcPr>
          <w:p w14:paraId="000855EA" w14:textId="70C72AAF" w:rsidR="00CB259C" w:rsidRPr="009A358B" w:rsidRDefault="00CB259C" w:rsidP="009A358B">
            <w:pPr>
              <w:jc w:val="center"/>
              <w:rPr>
                <w:color w:val="000000"/>
                <w:sz w:val="20"/>
                <w:szCs w:val="20"/>
              </w:rPr>
            </w:pPr>
            <w:r w:rsidRPr="009A358B">
              <w:rPr>
                <w:color w:val="000000"/>
                <w:sz w:val="20"/>
                <w:szCs w:val="20"/>
              </w:rPr>
              <w:t>410</w:t>
            </w:r>
          </w:p>
        </w:tc>
        <w:tc>
          <w:tcPr>
            <w:tcW w:w="1120" w:type="dxa"/>
            <w:tcBorders>
              <w:top w:val="single" w:sz="4" w:space="0" w:color="auto"/>
              <w:left w:val="nil"/>
              <w:bottom w:val="nil"/>
              <w:right w:val="nil"/>
            </w:tcBorders>
            <w:vAlign w:val="center"/>
          </w:tcPr>
          <w:p w14:paraId="5AD49BF7" w14:textId="23BD7EB3" w:rsidR="00CB259C" w:rsidRPr="009A358B" w:rsidRDefault="00CB259C" w:rsidP="009A358B">
            <w:pPr>
              <w:jc w:val="center"/>
              <w:rPr>
                <w:color w:val="000000"/>
                <w:sz w:val="20"/>
                <w:szCs w:val="20"/>
              </w:rPr>
            </w:pPr>
            <w:r w:rsidRPr="009A358B">
              <w:rPr>
                <w:color w:val="000000"/>
                <w:sz w:val="20"/>
                <w:szCs w:val="20"/>
              </w:rPr>
              <w:t>101%</w:t>
            </w:r>
          </w:p>
        </w:tc>
      </w:tr>
      <w:tr w:rsidR="00CB259C" w:rsidRPr="009A358B" w14:paraId="352D7742" w14:textId="77777777" w:rsidTr="00CB259C">
        <w:tc>
          <w:tcPr>
            <w:tcW w:w="905" w:type="dxa"/>
            <w:tcBorders>
              <w:top w:val="nil"/>
              <w:left w:val="nil"/>
              <w:bottom w:val="nil"/>
              <w:right w:val="nil"/>
            </w:tcBorders>
            <w:vAlign w:val="center"/>
          </w:tcPr>
          <w:p w14:paraId="72557BE2" w14:textId="37B26DEC" w:rsidR="00CB259C" w:rsidRPr="009A358B" w:rsidRDefault="00CB259C" w:rsidP="009A358B">
            <w:pPr>
              <w:jc w:val="center"/>
              <w:rPr>
                <w:color w:val="000000"/>
                <w:sz w:val="20"/>
                <w:szCs w:val="20"/>
                <w:lang w:eastAsia="id-ID"/>
              </w:rPr>
            </w:pPr>
            <w:r w:rsidRPr="009A358B">
              <w:rPr>
                <w:color w:val="000000"/>
                <w:sz w:val="20"/>
                <w:szCs w:val="20"/>
                <w:lang w:eastAsia="id-ID"/>
              </w:rPr>
              <w:t>9</w:t>
            </w:r>
          </w:p>
        </w:tc>
        <w:tc>
          <w:tcPr>
            <w:tcW w:w="1360" w:type="dxa"/>
            <w:tcBorders>
              <w:top w:val="nil"/>
              <w:left w:val="nil"/>
              <w:bottom w:val="nil"/>
              <w:right w:val="nil"/>
            </w:tcBorders>
            <w:vAlign w:val="center"/>
          </w:tcPr>
          <w:p w14:paraId="547E8729" w14:textId="532FC8DB" w:rsidR="00CB259C" w:rsidRPr="009A358B" w:rsidRDefault="00CB259C" w:rsidP="009A358B">
            <w:pPr>
              <w:jc w:val="center"/>
              <w:rPr>
                <w:color w:val="000000"/>
                <w:sz w:val="20"/>
                <w:szCs w:val="20"/>
                <w:lang w:eastAsia="id-ID"/>
              </w:rPr>
            </w:pPr>
            <w:r w:rsidRPr="009A358B">
              <w:rPr>
                <w:color w:val="000000"/>
                <w:sz w:val="20"/>
                <w:szCs w:val="20"/>
                <w:lang w:eastAsia="id-ID"/>
              </w:rPr>
              <w:t>FA9</w:t>
            </w:r>
          </w:p>
        </w:tc>
        <w:tc>
          <w:tcPr>
            <w:tcW w:w="3509" w:type="dxa"/>
            <w:tcBorders>
              <w:top w:val="nil"/>
              <w:left w:val="nil"/>
              <w:bottom w:val="nil"/>
              <w:right w:val="nil"/>
            </w:tcBorders>
            <w:vAlign w:val="center"/>
          </w:tcPr>
          <w:p w14:paraId="151405B1" w14:textId="6B395664" w:rsidR="00CB259C" w:rsidRPr="009A358B" w:rsidRDefault="00CB259C" w:rsidP="009A358B">
            <w:pPr>
              <w:rPr>
                <w:color w:val="000000"/>
                <w:sz w:val="20"/>
                <w:szCs w:val="20"/>
                <w:lang w:eastAsia="id-ID"/>
              </w:rPr>
            </w:pPr>
            <w:r w:rsidRPr="009A358B">
              <w:rPr>
                <w:color w:val="000000"/>
                <w:sz w:val="20"/>
                <w:szCs w:val="20"/>
                <w:lang w:eastAsia="id-ID"/>
              </w:rPr>
              <w:t>Kemasan ramah lingkungan</w:t>
            </w:r>
          </w:p>
        </w:tc>
        <w:tc>
          <w:tcPr>
            <w:tcW w:w="1218" w:type="dxa"/>
            <w:tcBorders>
              <w:top w:val="nil"/>
              <w:left w:val="nil"/>
              <w:bottom w:val="nil"/>
              <w:right w:val="nil"/>
            </w:tcBorders>
            <w:vAlign w:val="center"/>
          </w:tcPr>
          <w:p w14:paraId="3C2B09F4" w14:textId="11B43C8F" w:rsidR="00CB259C" w:rsidRPr="009A358B" w:rsidRDefault="00CB259C" w:rsidP="009A358B">
            <w:pPr>
              <w:jc w:val="center"/>
              <w:rPr>
                <w:color w:val="000000"/>
                <w:sz w:val="20"/>
                <w:szCs w:val="20"/>
              </w:rPr>
            </w:pPr>
            <w:r w:rsidRPr="009A358B">
              <w:rPr>
                <w:color w:val="000000"/>
                <w:sz w:val="20"/>
                <w:szCs w:val="20"/>
              </w:rPr>
              <w:t>380</w:t>
            </w:r>
          </w:p>
        </w:tc>
        <w:tc>
          <w:tcPr>
            <w:tcW w:w="1385" w:type="dxa"/>
            <w:tcBorders>
              <w:top w:val="nil"/>
              <w:left w:val="nil"/>
              <w:bottom w:val="nil"/>
              <w:right w:val="nil"/>
            </w:tcBorders>
            <w:vAlign w:val="center"/>
          </w:tcPr>
          <w:p w14:paraId="5A29A763" w14:textId="4A83E196" w:rsidR="00CB259C" w:rsidRPr="009A358B" w:rsidRDefault="00CB259C" w:rsidP="009A358B">
            <w:pPr>
              <w:jc w:val="center"/>
              <w:rPr>
                <w:color w:val="000000"/>
                <w:sz w:val="20"/>
                <w:szCs w:val="20"/>
              </w:rPr>
            </w:pPr>
            <w:r w:rsidRPr="009A358B">
              <w:rPr>
                <w:color w:val="000000"/>
                <w:sz w:val="20"/>
                <w:szCs w:val="20"/>
              </w:rPr>
              <w:t>401</w:t>
            </w:r>
          </w:p>
        </w:tc>
        <w:tc>
          <w:tcPr>
            <w:tcW w:w="1120" w:type="dxa"/>
            <w:tcBorders>
              <w:top w:val="nil"/>
              <w:left w:val="nil"/>
              <w:bottom w:val="nil"/>
              <w:right w:val="nil"/>
            </w:tcBorders>
            <w:vAlign w:val="center"/>
          </w:tcPr>
          <w:p w14:paraId="0B076154" w14:textId="407214B4" w:rsidR="00CB259C" w:rsidRPr="009A358B" w:rsidRDefault="00CB259C" w:rsidP="009A358B">
            <w:pPr>
              <w:jc w:val="center"/>
              <w:rPr>
                <w:color w:val="000000"/>
                <w:sz w:val="20"/>
                <w:szCs w:val="20"/>
              </w:rPr>
            </w:pPr>
            <w:r w:rsidRPr="009A358B">
              <w:rPr>
                <w:color w:val="000000"/>
                <w:sz w:val="20"/>
                <w:szCs w:val="20"/>
              </w:rPr>
              <w:t>95%</w:t>
            </w:r>
          </w:p>
        </w:tc>
      </w:tr>
      <w:tr w:rsidR="00CB259C" w:rsidRPr="009A358B" w14:paraId="1E0B06D2" w14:textId="77777777" w:rsidTr="00CB259C">
        <w:tc>
          <w:tcPr>
            <w:tcW w:w="905" w:type="dxa"/>
            <w:tcBorders>
              <w:top w:val="nil"/>
              <w:left w:val="nil"/>
              <w:bottom w:val="nil"/>
              <w:right w:val="nil"/>
            </w:tcBorders>
            <w:vAlign w:val="center"/>
          </w:tcPr>
          <w:p w14:paraId="27629A09" w14:textId="7C8F0831" w:rsidR="00CB259C" w:rsidRPr="009A358B" w:rsidRDefault="00CB259C" w:rsidP="009A358B">
            <w:pPr>
              <w:jc w:val="center"/>
              <w:rPr>
                <w:color w:val="000000"/>
                <w:sz w:val="20"/>
                <w:szCs w:val="20"/>
                <w:lang w:eastAsia="id-ID"/>
              </w:rPr>
            </w:pPr>
            <w:r w:rsidRPr="009A358B">
              <w:rPr>
                <w:color w:val="000000"/>
                <w:sz w:val="20"/>
                <w:szCs w:val="20"/>
                <w:lang w:eastAsia="id-ID"/>
              </w:rPr>
              <w:t>10</w:t>
            </w:r>
          </w:p>
        </w:tc>
        <w:tc>
          <w:tcPr>
            <w:tcW w:w="1360" w:type="dxa"/>
            <w:tcBorders>
              <w:top w:val="nil"/>
              <w:left w:val="nil"/>
              <w:bottom w:val="nil"/>
              <w:right w:val="nil"/>
            </w:tcBorders>
            <w:vAlign w:val="center"/>
          </w:tcPr>
          <w:p w14:paraId="0CBC06C4" w14:textId="163A32E5" w:rsidR="00CB259C" w:rsidRPr="009A358B" w:rsidRDefault="00CB259C" w:rsidP="009A358B">
            <w:pPr>
              <w:jc w:val="center"/>
              <w:rPr>
                <w:color w:val="000000"/>
                <w:sz w:val="20"/>
                <w:szCs w:val="20"/>
                <w:lang w:eastAsia="id-ID"/>
              </w:rPr>
            </w:pPr>
            <w:r w:rsidRPr="009A358B">
              <w:rPr>
                <w:color w:val="000000"/>
                <w:sz w:val="20"/>
                <w:szCs w:val="20"/>
                <w:lang w:eastAsia="id-ID"/>
              </w:rPr>
              <w:t>FA10</w:t>
            </w:r>
          </w:p>
        </w:tc>
        <w:tc>
          <w:tcPr>
            <w:tcW w:w="3509" w:type="dxa"/>
            <w:tcBorders>
              <w:top w:val="nil"/>
              <w:left w:val="nil"/>
              <w:bottom w:val="nil"/>
              <w:right w:val="nil"/>
            </w:tcBorders>
            <w:vAlign w:val="center"/>
          </w:tcPr>
          <w:p w14:paraId="245C4939" w14:textId="51BF2EAB" w:rsidR="00CB259C" w:rsidRPr="009A358B" w:rsidRDefault="00CB259C" w:rsidP="009A358B">
            <w:pPr>
              <w:rPr>
                <w:color w:val="000000"/>
                <w:sz w:val="20"/>
                <w:szCs w:val="20"/>
                <w:lang w:eastAsia="id-ID"/>
              </w:rPr>
            </w:pPr>
            <w:r w:rsidRPr="009A358B">
              <w:rPr>
                <w:color w:val="000000"/>
                <w:sz w:val="20"/>
                <w:szCs w:val="20"/>
                <w:lang w:eastAsia="id-ID"/>
              </w:rPr>
              <w:t xml:space="preserve">Adanya tanggal kadaluarsa / </w:t>
            </w:r>
            <w:r w:rsidRPr="009A358B">
              <w:rPr>
                <w:i/>
                <w:color w:val="000000"/>
                <w:sz w:val="20"/>
                <w:szCs w:val="20"/>
                <w:lang w:eastAsia="id-ID"/>
              </w:rPr>
              <w:t xml:space="preserve">expired day </w:t>
            </w:r>
            <w:r w:rsidRPr="009A358B">
              <w:rPr>
                <w:color w:val="000000"/>
                <w:sz w:val="20"/>
                <w:szCs w:val="20"/>
                <w:lang w:eastAsia="id-ID"/>
              </w:rPr>
              <w:t>pada kemasan</w:t>
            </w:r>
          </w:p>
        </w:tc>
        <w:tc>
          <w:tcPr>
            <w:tcW w:w="1218" w:type="dxa"/>
            <w:tcBorders>
              <w:top w:val="nil"/>
              <w:left w:val="nil"/>
              <w:bottom w:val="nil"/>
              <w:right w:val="nil"/>
            </w:tcBorders>
            <w:vAlign w:val="center"/>
          </w:tcPr>
          <w:p w14:paraId="0371D625" w14:textId="2E6E27CB" w:rsidR="00CB259C" w:rsidRPr="009A358B" w:rsidRDefault="00CB259C" w:rsidP="009A358B">
            <w:pPr>
              <w:jc w:val="center"/>
              <w:rPr>
                <w:color w:val="000000"/>
                <w:sz w:val="20"/>
                <w:szCs w:val="20"/>
              </w:rPr>
            </w:pPr>
            <w:r w:rsidRPr="009A358B">
              <w:rPr>
                <w:color w:val="000000"/>
                <w:sz w:val="20"/>
                <w:szCs w:val="20"/>
              </w:rPr>
              <w:t>410</w:t>
            </w:r>
          </w:p>
        </w:tc>
        <w:tc>
          <w:tcPr>
            <w:tcW w:w="1385" w:type="dxa"/>
            <w:tcBorders>
              <w:top w:val="nil"/>
              <w:left w:val="nil"/>
              <w:bottom w:val="nil"/>
              <w:right w:val="nil"/>
            </w:tcBorders>
            <w:vAlign w:val="center"/>
          </w:tcPr>
          <w:p w14:paraId="4130F307" w14:textId="52F97022" w:rsidR="00CB259C" w:rsidRPr="009A358B" w:rsidRDefault="00CB259C" w:rsidP="009A358B">
            <w:pPr>
              <w:jc w:val="center"/>
              <w:rPr>
                <w:color w:val="000000"/>
                <w:sz w:val="20"/>
                <w:szCs w:val="20"/>
              </w:rPr>
            </w:pPr>
            <w:r w:rsidRPr="009A358B">
              <w:rPr>
                <w:color w:val="000000"/>
                <w:sz w:val="20"/>
                <w:szCs w:val="20"/>
              </w:rPr>
              <w:t>424</w:t>
            </w:r>
          </w:p>
        </w:tc>
        <w:tc>
          <w:tcPr>
            <w:tcW w:w="1120" w:type="dxa"/>
            <w:tcBorders>
              <w:top w:val="nil"/>
              <w:left w:val="nil"/>
              <w:bottom w:val="nil"/>
              <w:right w:val="nil"/>
            </w:tcBorders>
            <w:vAlign w:val="center"/>
          </w:tcPr>
          <w:p w14:paraId="0DE8261E" w14:textId="464FBCF1" w:rsidR="00CB259C" w:rsidRPr="009A358B" w:rsidRDefault="00CB259C" w:rsidP="009A358B">
            <w:pPr>
              <w:jc w:val="center"/>
              <w:rPr>
                <w:color w:val="000000"/>
                <w:sz w:val="20"/>
                <w:szCs w:val="20"/>
              </w:rPr>
            </w:pPr>
            <w:r w:rsidRPr="009A358B">
              <w:rPr>
                <w:color w:val="000000"/>
                <w:sz w:val="20"/>
                <w:szCs w:val="20"/>
              </w:rPr>
              <w:t>97%</w:t>
            </w:r>
          </w:p>
        </w:tc>
      </w:tr>
      <w:tr w:rsidR="00CB259C" w:rsidRPr="009A358B" w14:paraId="2DD97499" w14:textId="77777777" w:rsidTr="00CB259C">
        <w:tc>
          <w:tcPr>
            <w:tcW w:w="905" w:type="dxa"/>
            <w:tcBorders>
              <w:top w:val="nil"/>
              <w:left w:val="nil"/>
              <w:bottom w:val="nil"/>
              <w:right w:val="nil"/>
            </w:tcBorders>
            <w:vAlign w:val="center"/>
          </w:tcPr>
          <w:p w14:paraId="6B7F568E" w14:textId="7C10354D" w:rsidR="00CB259C" w:rsidRPr="009A358B" w:rsidRDefault="00CB259C" w:rsidP="009A358B">
            <w:pPr>
              <w:jc w:val="center"/>
              <w:rPr>
                <w:color w:val="000000"/>
                <w:sz w:val="20"/>
                <w:szCs w:val="20"/>
                <w:lang w:eastAsia="id-ID"/>
              </w:rPr>
            </w:pPr>
            <w:r w:rsidRPr="009A358B">
              <w:rPr>
                <w:color w:val="000000"/>
                <w:sz w:val="20"/>
                <w:szCs w:val="20"/>
                <w:lang w:eastAsia="id-ID"/>
              </w:rPr>
              <w:t>11</w:t>
            </w:r>
          </w:p>
        </w:tc>
        <w:tc>
          <w:tcPr>
            <w:tcW w:w="1360" w:type="dxa"/>
            <w:tcBorders>
              <w:top w:val="nil"/>
              <w:left w:val="nil"/>
              <w:bottom w:val="nil"/>
              <w:right w:val="nil"/>
            </w:tcBorders>
            <w:vAlign w:val="center"/>
          </w:tcPr>
          <w:p w14:paraId="0F28839E" w14:textId="14D9BD51" w:rsidR="00CB259C" w:rsidRPr="009A358B" w:rsidRDefault="00CB259C" w:rsidP="009A358B">
            <w:pPr>
              <w:jc w:val="center"/>
              <w:rPr>
                <w:color w:val="000000"/>
                <w:sz w:val="20"/>
                <w:szCs w:val="20"/>
                <w:lang w:eastAsia="id-ID"/>
              </w:rPr>
            </w:pPr>
            <w:r w:rsidRPr="009A358B">
              <w:rPr>
                <w:color w:val="000000"/>
                <w:sz w:val="20"/>
                <w:szCs w:val="20"/>
                <w:lang w:eastAsia="id-ID"/>
              </w:rPr>
              <w:t>FA11</w:t>
            </w:r>
          </w:p>
        </w:tc>
        <w:tc>
          <w:tcPr>
            <w:tcW w:w="3509" w:type="dxa"/>
            <w:tcBorders>
              <w:top w:val="nil"/>
              <w:left w:val="nil"/>
              <w:bottom w:val="nil"/>
              <w:right w:val="nil"/>
            </w:tcBorders>
            <w:vAlign w:val="center"/>
          </w:tcPr>
          <w:p w14:paraId="204E0BCF" w14:textId="004086F3" w:rsidR="00CB259C" w:rsidRPr="009A358B" w:rsidRDefault="00CB259C" w:rsidP="009A358B">
            <w:pPr>
              <w:rPr>
                <w:color w:val="000000"/>
                <w:sz w:val="20"/>
                <w:szCs w:val="20"/>
                <w:lang w:eastAsia="id-ID"/>
              </w:rPr>
            </w:pPr>
            <w:r w:rsidRPr="009A358B">
              <w:rPr>
                <w:color w:val="000000"/>
                <w:sz w:val="20"/>
                <w:szCs w:val="20"/>
                <w:lang w:eastAsia="id-ID"/>
              </w:rPr>
              <w:t xml:space="preserve">Adanya label halal </w:t>
            </w:r>
          </w:p>
        </w:tc>
        <w:tc>
          <w:tcPr>
            <w:tcW w:w="1218" w:type="dxa"/>
            <w:tcBorders>
              <w:top w:val="nil"/>
              <w:left w:val="nil"/>
              <w:bottom w:val="nil"/>
              <w:right w:val="nil"/>
            </w:tcBorders>
            <w:vAlign w:val="center"/>
          </w:tcPr>
          <w:p w14:paraId="6D27BBA5" w14:textId="4685C66F" w:rsidR="00CB259C" w:rsidRPr="009A358B" w:rsidRDefault="00CB259C" w:rsidP="009A358B">
            <w:pPr>
              <w:jc w:val="center"/>
              <w:rPr>
                <w:color w:val="000000"/>
                <w:sz w:val="20"/>
                <w:szCs w:val="20"/>
              </w:rPr>
            </w:pPr>
            <w:r w:rsidRPr="009A358B">
              <w:rPr>
                <w:color w:val="000000"/>
                <w:sz w:val="20"/>
                <w:szCs w:val="20"/>
              </w:rPr>
              <w:t>434</w:t>
            </w:r>
          </w:p>
        </w:tc>
        <w:tc>
          <w:tcPr>
            <w:tcW w:w="1385" w:type="dxa"/>
            <w:tcBorders>
              <w:top w:val="nil"/>
              <w:left w:val="nil"/>
              <w:bottom w:val="nil"/>
              <w:right w:val="nil"/>
            </w:tcBorders>
            <w:vAlign w:val="center"/>
          </w:tcPr>
          <w:p w14:paraId="285692AB" w14:textId="151A65F9" w:rsidR="00CB259C" w:rsidRPr="009A358B" w:rsidRDefault="00CB259C" w:rsidP="009A358B">
            <w:pPr>
              <w:jc w:val="center"/>
              <w:rPr>
                <w:color w:val="000000"/>
                <w:sz w:val="20"/>
                <w:szCs w:val="20"/>
              </w:rPr>
            </w:pPr>
            <w:r w:rsidRPr="009A358B">
              <w:rPr>
                <w:color w:val="000000"/>
                <w:sz w:val="20"/>
                <w:szCs w:val="20"/>
              </w:rPr>
              <w:t>444</w:t>
            </w:r>
          </w:p>
        </w:tc>
        <w:tc>
          <w:tcPr>
            <w:tcW w:w="1120" w:type="dxa"/>
            <w:tcBorders>
              <w:top w:val="nil"/>
              <w:left w:val="nil"/>
              <w:bottom w:val="nil"/>
              <w:right w:val="nil"/>
            </w:tcBorders>
            <w:vAlign w:val="center"/>
          </w:tcPr>
          <w:p w14:paraId="1C4568FD" w14:textId="30C6B48F" w:rsidR="00CB259C" w:rsidRPr="009A358B" w:rsidRDefault="00CB259C" w:rsidP="009A358B">
            <w:pPr>
              <w:jc w:val="center"/>
              <w:rPr>
                <w:color w:val="000000"/>
                <w:sz w:val="20"/>
                <w:szCs w:val="20"/>
              </w:rPr>
            </w:pPr>
            <w:r w:rsidRPr="009A358B">
              <w:rPr>
                <w:color w:val="000000"/>
                <w:sz w:val="20"/>
                <w:szCs w:val="20"/>
              </w:rPr>
              <w:t>98%</w:t>
            </w:r>
          </w:p>
        </w:tc>
      </w:tr>
      <w:tr w:rsidR="00CB259C" w:rsidRPr="009A358B" w14:paraId="1B8AE611" w14:textId="77777777" w:rsidTr="00CB259C">
        <w:tc>
          <w:tcPr>
            <w:tcW w:w="905" w:type="dxa"/>
            <w:tcBorders>
              <w:top w:val="nil"/>
              <w:left w:val="nil"/>
              <w:bottom w:val="single" w:sz="4" w:space="0" w:color="auto"/>
              <w:right w:val="nil"/>
            </w:tcBorders>
            <w:vAlign w:val="center"/>
          </w:tcPr>
          <w:p w14:paraId="45000ADD" w14:textId="5209A724" w:rsidR="00CB259C" w:rsidRPr="009A358B" w:rsidRDefault="00CB259C" w:rsidP="009A358B">
            <w:pPr>
              <w:jc w:val="center"/>
              <w:rPr>
                <w:color w:val="000000"/>
                <w:sz w:val="20"/>
                <w:szCs w:val="20"/>
                <w:lang w:eastAsia="id-ID"/>
              </w:rPr>
            </w:pPr>
            <w:r w:rsidRPr="009A358B">
              <w:rPr>
                <w:color w:val="000000"/>
                <w:sz w:val="20"/>
                <w:szCs w:val="20"/>
                <w:lang w:eastAsia="id-ID"/>
              </w:rPr>
              <w:t>12</w:t>
            </w:r>
          </w:p>
        </w:tc>
        <w:tc>
          <w:tcPr>
            <w:tcW w:w="1360" w:type="dxa"/>
            <w:tcBorders>
              <w:top w:val="nil"/>
              <w:left w:val="nil"/>
              <w:bottom w:val="single" w:sz="4" w:space="0" w:color="auto"/>
              <w:right w:val="nil"/>
            </w:tcBorders>
            <w:vAlign w:val="center"/>
          </w:tcPr>
          <w:p w14:paraId="2DAD927C" w14:textId="575DFE12" w:rsidR="00CB259C" w:rsidRPr="009A358B" w:rsidRDefault="00CB259C" w:rsidP="009A358B">
            <w:pPr>
              <w:jc w:val="center"/>
              <w:rPr>
                <w:color w:val="000000"/>
                <w:sz w:val="20"/>
                <w:szCs w:val="20"/>
                <w:lang w:eastAsia="id-ID"/>
              </w:rPr>
            </w:pPr>
            <w:r w:rsidRPr="009A358B">
              <w:rPr>
                <w:color w:val="000000"/>
                <w:sz w:val="20"/>
                <w:szCs w:val="20"/>
                <w:lang w:eastAsia="id-ID"/>
              </w:rPr>
              <w:t>FA12</w:t>
            </w:r>
          </w:p>
        </w:tc>
        <w:tc>
          <w:tcPr>
            <w:tcW w:w="3509" w:type="dxa"/>
            <w:tcBorders>
              <w:top w:val="nil"/>
              <w:left w:val="nil"/>
              <w:bottom w:val="single" w:sz="4" w:space="0" w:color="auto"/>
              <w:right w:val="nil"/>
            </w:tcBorders>
            <w:vAlign w:val="center"/>
          </w:tcPr>
          <w:p w14:paraId="76D95C7C" w14:textId="4BE8EB41" w:rsidR="00CB259C" w:rsidRPr="009A358B" w:rsidRDefault="00CB259C" w:rsidP="009A358B">
            <w:pPr>
              <w:rPr>
                <w:color w:val="000000"/>
                <w:sz w:val="20"/>
                <w:szCs w:val="20"/>
                <w:lang w:eastAsia="id-ID"/>
              </w:rPr>
            </w:pPr>
            <w:r w:rsidRPr="009A358B">
              <w:rPr>
                <w:sz w:val="20"/>
                <w:szCs w:val="20"/>
              </w:rPr>
              <w:t>Kemasan terbuat dari bahan yang aman</w:t>
            </w:r>
          </w:p>
        </w:tc>
        <w:tc>
          <w:tcPr>
            <w:tcW w:w="1218" w:type="dxa"/>
            <w:tcBorders>
              <w:top w:val="nil"/>
              <w:left w:val="nil"/>
              <w:bottom w:val="single" w:sz="4" w:space="0" w:color="auto"/>
              <w:right w:val="nil"/>
            </w:tcBorders>
            <w:vAlign w:val="center"/>
          </w:tcPr>
          <w:p w14:paraId="0BBDFF28" w14:textId="4195F9F9" w:rsidR="00CB259C" w:rsidRPr="009A358B" w:rsidRDefault="00CB259C" w:rsidP="009A358B">
            <w:pPr>
              <w:jc w:val="center"/>
              <w:rPr>
                <w:color w:val="000000"/>
                <w:sz w:val="20"/>
                <w:szCs w:val="20"/>
              </w:rPr>
            </w:pPr>
            <w:r w:rsidRPr="009A358B">
              <w:rPr>
                <w:color w:val="000000"/>
                <w:sz w:val="20"/>
                <w:szCs w:val="20"/>
              </w:rPr>
              <w:t>421</w:t>
            </w:r>
          </w:p>
        </w:tc>
        <w:tc>
          <w:tcPr>
            <w:tcW w:w="1385" w:type="dxa"/>
            <w:tcBorders>
              <w:top w:val="nil"/>
              <w:left w:val="nil"/>
              <w:bottom w:val="single" w:sz="4" w:space="0" w:color="auto"/>
              <w:right w:val="nil"/>
            </w:tcBorders>
            <w:vAlign w:val="center"/>
          </w:tcPr>
          <w:p w14:paraId="12F2499F" w14:textId="31A3ABBC" w:rsidR="00CB259C" w:rsidRPr="009A358B" w:rsidRDefault="00CB259C" w:rsidP="009A358B">
            <w:pPr>
              <w:jc w:val="center"/>
              <w:rPr>
                <w:color w:val="000000"/>
                <w:sz w:val="20"/>
                <w:szCs w:val="20"/>
              </w:rPr>
            </w:pPr>
            <w:r w:rsidRPr="009A358B">
              <w:rPr>
                <w:color w:val="000000"/>
                <w:sz w:val="20"/>
                <w:szCs w:val="20"/>
              </w:rPr>
              <w:t>426</w:t>
            </w:r>
          </w:p>
        </w:tc>
        <w:tc>
          <w:tcPr>
            <w:tcW w:w="1120" w:type="dxa"/>
            <w:tcBorders>
              <w:top w:val="nil"/>
              <w:left w:val="nil"/>
              <w:bottom w:val="single" w:sz="4" w:space="0" w:color="auto"/>
              <w:right w:val="nil"/>
            </w:tcBorders>
            <w:vAlign w:val="center"/>
          </w:tcPr>
          <w:p w14:paraId="73FF130E" w14:textId="6F0022D0" w:rsidR="00CB259C" w:rsidRPr="009A358B" w:rsidRDefault="00CB259C" w:rsidP="009A358B">
            <w:pPr>
              <w:jc w:val="center"/>
              <w:rPr>
                <w:color w:val="000000"/>
                <w:sz w:val="20"/>
                <w:szCs w:val="20"/>
              </w:rPr>
            </w:pPr>
            <w:r w:rsidRPr="009A358B">
              <w:rPr>
                <w:color w:val="000000"/>
                <w:sz w:val="20"/>
                <w:szCs w:val="20"/>
              </w:rPr>
              <w:t>99%</w:t>
            </w:r>
          </w:p>
        </w:tc>
      </w:tr>
      <w:tr w:rsidR="00CB259C" w:rsidRPr="009A358B" w14:paraId="0F9F2863" w14:textId="77777777" w:rsidTr="00CB259C">
        <w:tc>
          <w:tcPr>
            <w:tcW w:w="9497" w:type="dxa"/>
            <w:gridSpan w:val="6"/>
            <w:tcBorders>
              <w:top w:val="single" w:sz="4" w:space="0" w:color="auto"/>
              <w:left w:val="nil"/>
              <w:bottom w:val="single" w:sz="4" w:space="0" w:color="auto"/>
              <w:right w:val="nil"/>
            </w:tcBorders>
            <w:vAlign w:val="center"/>
          </w:tcPr>
          <w:p w14:paraId="445F1B17" w14:textId="2561DD9A" w:rsidR="00CB259C" w:rsidRPr="009A358B" w:rsidRDefault="00CB259C" w:rsidP="00CB259C">
            <w:pPr>
              <w:rPr>
                <w:color w:val="000000"/>
                <w:sz w:val="20"/>
                <w:szCs w:val="20"/>
              </w:rPr>
            </w:pPr>
            <w:r w:rsidRPr="009A358B">
              <w:rPr>
                <w:color w:val="000000"/>
                <w:sz w:val="20"/>
                <w:szCs w:val="20"/>
                <w:lang w:eastAsia="id-ID"/>
              </w:rPr>
              <w:t xml:space="preserve">Gaya dan </w:t>
            </w:r>
            <w:r w:rsidRPr="009A358B">
              <w:rPr>
                <w:i/>
                <w:color w:val="000000"/>
                <w:sz w:val="20"/>
                <w:szCs w:val="20"/>
                <w:lang w:eastAsia="id-ID"/>
              </w:rPr>
              <w:t>Desain</w:t>
            </w:r>
            <w:r w:rsidRPr="009A358B">
              <w:rPr>
                <w:color w:val="000000"/>
                <w:sz w:val="20"/>
                <w:szCs w:val="20"/>
                <w:lang w:eastAsia="id-ID"/>
              </w:rPr>
              <w:t xml:space="preserve"> AMDK</w:t>
            </w:r>
          </w:p>
        </w:tc>
      </w:tr>
      <w:tr w:rsidR="00CB259C" w:rsidRPr="009A358B" w14:paraId="304E07CF" w14:textId="77777777" w:rsidTr="00CB259C">
        <w:tc>
          <w:tcPr>
            <w:tcW w:w="905" w:type="dxa"/>
            <w:tcBorders>
              <w:top w:val="single" w:sz="4" w:space="0" w:color="auto"/>
              <w:left w:val="nil"/>
              <w:bottom w:val="nil"/>
              <w:right w:val="nil"/>
            </w:tcBorders>
            <w:vAlign w:val="center"/>
          </w:tcPr>
          <w:p w14:paraId="5F6F22DD" w14:textId="21F2B9D2" w:rsidR="00CB259C" w:rsidRPr="009A358B" w:rsidRDefault="00CB259C" w:rsidP="009A358B">
            <w:pPr>
              <w:jc w:val="center"/>
              <w:rPr>
                <w:color w:val="000000"/>
                <w:sz w:val="20"/>
                <w:szCs w:val="20"/>
                <w:lang w:eastAsia="id-ID"/>
              </w:rPr>
            </w:pPr>
            <w:r w:rsidRPr="009A358B">
              <w:rPr>
                <w:color w:val="000000"/>
                <w:sz w:val="20"/>
                <w:szCs w:val="20"/>
                <w:lang w:eastAsia="id-ID"/>
              </w:rPr>
              <w:t>13</w:t>
            </w:r>
          </w:p>
        </w:tc>
        <w:tc>
          <w:tcPr>
            <w:tcW w:w="1360" w:type="dxa"/>
            <w:tcBorders>
              <w:top w:val="single" w:sz="4" w:space="0" w:color="auto"/>
              <w:left w:val="nil"/>
              <w:bottom w:val="nil"/>
              <w:right w:val="nil"/>
            </w:tcBorders>
            <w:vAlign w:val="center"/>
          </w:tcPr>
          <w:p w14:paraId="45995B7D" w14:textId="77CF76F1" w:rsidR="00CB259C" w:rsidRPr="009A358B" w:rsidRDefault="00CB259C" w:rsidP="009A358B">
            <w:pPr>
              <w:jc w:val="center"/>
              <w:rPr>
                <w:color w:val="000000"/>
                <w:sz w:val="20"/>
                <w:szCs w:val="20"/>
                <w:lang w:eastAsia="id-ID"/>
              </w:rPr>
            </w:pPr>
            <w:r w:rsidRPr="009A358B">
              <w:rPr>
                <w:color w:val="000000"/>
                <w:sz w:val="20"/>
                <w:szCs w:val="20"/>
                <w:lang w:eastAsia="id-ID"/>
              </w:rPr>
              <w:t>GA13</w:t>
            </w:r>
          </w:p>
        </w:tc>
        <w:tc>
          <w:tcPr>
            <w:tcW w:w="3509" w:type="dxa"/>
            <w:tcBorders>
              <w:top w:val="single" w:sz="4" w:space="0" w:color="auto"/>
              <w:left w:val="nil"/>
              <w:bottom w:val="nil"/>
              <w:right w:val="nil"/>
            </w:tcBorders>
            <w:vAlign w:val="center"/>
          </w:tcPr>
          <w:p w14:paraId="2757B722" w14:textId="6D12EA98" w:rsidR="00CB259C" w:rsidRPr="009A358B" w:rsidRDefault="00CB259C" w:rsidP="009A358B">
            <w:pPr>
              <w:rPr>
                <w:color w:val="000000"/>
                <w:sz w:val="20"/>
                <w:szCs w:val="20"/>
                <w:lang w:eastAsia="id-ID"/>
              </w:rPr>
            </w:pPr>
            <w:r w:rsidRPr="009A358B">
              <w:rPr>
                <w:color w:val="000000"/>
                <w:sz w:val="20"/>
                <w:szCs w:val="20"/>
                <w:lang w:eastAsia="id-ID"/>
              </w:rPr>
              <w:t>Bentuk botol menarik</w:t>
            </w:r>
          </w:p>
        </w:tc>
        <w:tc>
          <w:tcPr>
            <w:tcW w:w="1218" w:type="dxa"/>
            <w:tcBorders>
              <w:top w:val="single" w:sz="4" w:space="0" w:color="auto"/>
              <w:left w:val="nil"/>
              <w:bottom w:val="nil"/>
              <w:right w:val="nil"/>
            </w:tcBorders>
            <w:vAlign w:val="center"/>
          </w:tcPr>
          <w:p w14:paraId="6B195C54" w14:textId="09BEAA68" w:rsidR="00CB259C" w:rsidRPr="009A358B" w:rsidRDefault="00CB259C" w:rsidP="009A358B">
            <w:pPr>
              <w:jc w:val="center"/>
              <w:rPr>
                <w:color w:val="000000"/>
                <w:sz w:val="20"/>
                <w:szCs w:val="20"/>
              </w:rPr>
            </w:pPr>
            <w:r w:rsidRPr="009A358B">
              <w:rPr>
                <w:color w:val="000000"/>
                <w:sz w:val="20"/>
                <w:szCs w:val="20"/>
              </w:rPr>
              <w:t>406</w:t>
            </w:r>
          </w:p>
        </w:tc>
        <w:tc>
          <w:tcPr>
            <w:tcW w:w="1385" w:type="dxa"/>
            <w:tcBorders>
              <w:top w:val="single" w:sz="4" w:space="0" w:color="auto"/>
              <w:left w:val="nil"/>
              <w:bottom w:val="nil"/>
              <w:right w:val="nil"/>
            </w:tcBorders>
            <w:vAlign w:val="center"/>
          </w:tcPr>
          <w:p w14:paraId="46F7FF92" w14:textId="729BFB85" w:rsidR="00CB259C" w:rsidRPr="009A358B" w:rsidRDefault="00CB259C" w:rsidP="009A358B">
            <w:pPr>
              <w:jc w:val="center"/>
              <w:rPr>
                <w:color w:val="000000"/>
                <w:sz w:val="20"/>
                <w:szCs w:val="20"/>
              </w:rPr>
            </w:pPr>
            <w:r w:rsidRPr="009A358B">
              <w:rPr>
                <w:color w:val="000000"/>
                <w:sz w:val="20"/>
                <w:szCs w:val="20"/>
              </w:rPr>
              <w:t>397</w:t>
            </w:r>
          </w:p>
        </w:tc>
        <w:tc>
          <w:tcPr>
            <w:tcW w:w="1120" w:type="dxa"/>
            <w:tcBorders>
              <w:top w:val="single" w:sz="4" w:space="0" w:color="auto"/>
              <w:left w:val="nil"/>
              <w:bottom w:val="nil"/>
              <w:right w:val="nil"/>
            </w:tcBorders>
            <w:vAlign w:val="center"/>
          </w:tcPr>
          <w:p w14:paraId="33146406" w14:textId="650D0FCE" w:rsidR="00CB259C" w:rsidRPr="009A358B" w:rsidRDefault="00CB259C" w:rsidP="009A358B">
            <w:pPr>
              <w:jc w:val="center"/>
              <w:rPr>
                <w:color w:val="000000"/>
                <w:sz w:val="20"/>
                <w:szCs w:val="20"/>
              </w:rPr>
            </w:pPr>
            <w:r w:rsidRPr="009A358B">
              <w:rPr>
                <w:color w:val="000000"/>
                <w:sz w:val="20"/>
                <w:szCs w:val="20"/>
              </w:rPr>
              <w:t>102%</w:t>
            </w:r>
          </w:p>
        </w:tc>
      </w:tr>
      <w:tr w:rsidR="00CB259C" w:rsidRPr="009A358B" w14:paraId="49564055" w14:textId="77777777" w:rsidTr="00CB259C">
        <w:tc>
          <w:tcPr>
            <w:tcW w:w="905" w:type="dxa"/>
            <w:tcBorders>
              <w:top w:val="nil"/>
              <w:left w:val="nil"/>
              <w:bottom w:val="nil"/>
              <w:right w:val="nil"/>
            </w:tcBorders>
            <w:vAlign w:val="center"/>
          </w:tcPr>
          <w:p w14:paraId="6D0A4259" w14:textId="412440A8" w:rsidR="00CB259C" w:rsidRPr="009A358B" w:rsidRDefault="00CB259C" w:rsidP="009A358B">
            <w:pPr>
              <w:jc w:val="center"/>
              <w:rPr>
                <w:color w:val="000000"/>
                <w:sz w:val="20"/>
                <w:szCs w:val="20"/>
                <w:lang w:eastAsia="id-ID"/>
              </w:rPr>
            </w:pPr>
            <w:r w:rsidRPr="009A358B">
              <w:rPr>
                <w:color w:val="000000"/>
                <w:sz w:val="20"/>
                <w:szCs w:val="20"/>
                <w:lang w:eastAsia="id-ID"/>
              </w:rPr>
              <w:t>14</w:t>
            </w:r>
          </w:p>
        </w:tc>
        <w:tc>
          <w:tcPr>
            <w:tcW w:w="1360" w:type="dxa"/>
            <w:tcBorders>
              <w:top w:val="nil"/>
              <w:left w:val="nil"/>
              <w:bottom w:val="nil"/>
              <w:right w:val="nil"/>
            </w:tcBorders>
            <w:vAlign w:val="center"/>
          </w:tcPr>
          <w:p w14:paraId="3DA04286" w14:textId="26D1394F" w:rsidR="00CB259C" w:rsidRPr="009A358B" w:rsidRDefault="00CB259C" w:rsidP="009A358B">
            <w:pPr>
              <w:jc w:val="center"/>
              <w:rPr>
                <w:color w:val="000000"/>
                <w:sz w:val="20"/>
                <w:szCs w:val="20"/>
                <w:lang w:eastAsia="id-ID"/>
              </w:rPr>
            </w:pPr>
            <w:r w:rsidRPr="009A358B">
              <w:rPr>
                <w:color w:val="000000"/>
                <w:sz w:val="20"/>
                <w:szCs w:val="20"/>
                <w:lang w:eastAsia="id-ID"/>
              </w:rPr>
              <w:t>GA14</w:t>
            </w:r>
          </w:p>
        </w:tc>
        <w:tc>
          <w:tcPr>
            <w:tcW w:w="3509" w:type="dxa"/>
            <w:tcBorders>
              <w:top w:val="nil"/>
              <w:left w:val="nil"/>
              <w:bottom w:val="nil"/>
              <w:right w:val="nil"/>
            </w:tcBorders>
            <w:vAlign w:val="center"/>
          </w:tcPr>
          <w:p w14:paraId="4824E1A0" w14:textId="43906217" w:rsidR="00CB259C" w:rsidRPr="009A358B" w:rsidRDefault="00CB259C" w:rsidP="009A358B">
            <w:pPr>
              <w:rPr>
                <w:color w:val="000000"/>
                <w:sz w:val="20"/>
                <w:szCs w:val="20"/>
                <w:lang w:eastAsia="id-ID"/>
              </w:rPr>
            </w:pPr>
            <w:r w:rsidRPr="009A358B">
              <w:rPr>
                <w:color w:val="000000"/>
                <w:sz w:val="20"/>
                <w:szCs w:val="20"/>
                <w:lang w:eastAsia="id-ID"/>
              </w:rPr>
              <w:t>Tutup botol menarik</w:t>
            </w:r>
          </w:p>
        </w:tc>
        <w:tc>
          <w:tcPr>
            <w:tcW w:w="1218" w:type="dxa"/>
            <w:tcBorders>
              <w:top w:val="nil"/>
              <w:left w:val="nil"/>
              <w:bottom w:val="nil"/>
              <w:right w:val="nil"/>
            </w:tcBorders>
            <w:vAlign w:val="center"/>
          </w:tcPr>
          <w:p w14:paraId="49F093E3" w14:textId="150FF6C2" w:rsidR="00CB259C" w:rsidRPr="009A358B" w:rsidRDefault="00CB259C" w:rsidP="009A358B">
            <w:pPr>
              <w:jc w:val="center"/>
              <w:rPr>
                <w:color w:val="000000"/>
                <w:sz w:val="20"/>
                <w:szCs w:val="20"/>
              </w:rPr>
            </w:pPr>
            <w:r w:rsidRPr="009A358B">
              <w:rPr>
                <w:color w:val="000000"/>
                <w:sz w:val="20"/>
                <w:szCs w:val="20"/>
              </w:rPr>
              <w:t>410</w:t>
            </w:r>
          </w:p>
        </w:tc>
        <w:tc>
          <w:tcPr>
            <w:tcW w:w="1385" w:type="dxa"/>
            <w:tcBorders>
              <w:top w:val="nil"/>
              <w:left w:val="nil"/>
              <w:bottom w:val="nil"/>
              <w:right w:val="nil"/>
            </w:tcBorders>
            <w:vAlign w:val="center"/>
          </w:tcPr>
          <w:p w14:paraId="2D66405C" w14:textId="207A2142" w:rsidR="00CB259C" w:rsidRPr="009A358B" w:rsidRDefault="00CB259C" w:rsidP="009A358B">
            <w:pPr>
              <w:jc w:val="center"/>
              <w:rPr>
                <w:color w:val="000000"/>
                <w:sz w:val="20"/>
                <w:szCs w:val="20"/>
              </w:rPr>
            </w:pPr>
            <w:r w:rsidRPr="009A358B">
              <w:rPr>
                <w:color w:val="000000"/>
                <w:sz w:val="20"/>
                <w:szCs w:val="20"/>
              </w:rPr>
              <w:t>401</w:t>
            </w:r>
          </w:p>
        </w:tc>
        <w:tc>
          <w:tcPr>
            <w:tcW w:w="1120" w:type="dxa"/>
            <w:tcBorders>
              <w:top w:val="nil"/>
              <w:left w:val="nil"/>
              <w:bottom w:val="nil"/>
              <w:right w:val="nil"/>
            </w:tcBorders>
            <w:vAlign w:val="center"/>
          </w:tcPr>
          <w:p w14:paraId="46BFDB8B" w14:textId="085A9DF9" w:rsidR="00CB259C" w:rsidRPr="009A358B" w:rsidRDefault="00CB259C" w:rsidP="009A358B">
            <w:pPr>
              <w:jc w:val="center"/>
              <w:rPr>
                <w:color w:val="000000"/>
                <w:sz w:val="20"/>
                <w:szCs w:val="20"/>
              </w:rPr>
            </w:pPr>
            <w:r w:rsidRPr="009A358B">
              <w:rPr>
                <w:color w:val="000000"/>
                <w:sz w:val="20"/>
                <w:szCs w:val="20"/>
              </w:rPr>
              <w:t>102%</w:t>
            </w:r>
          </w:p>
        </w:tc>
      </w:tr>
      <w:tr w:rsidR="00CB259C" w:rsidRPr="009A358B" w14:paraId="4888CC51" w14:textId="77777777" w:rsidTr="00CB259C">
        <w:tc>
          <w:tcPr>
            <w:tcW w:w="905" w:type="dxa"/>
            <w:tcBorders>
              <w:top w:val="nil"/>
              <w:left w:val="nil"/>
              <w:bottom w:val="nil"/>
              <w:right w:val="nil"/>
            </w:tcBorders>
            <w:vAlign w:val="center"/>
          </w:tcPr>
          <w:p w14:paraId="2663C476" w14:textId="176B0764" w:rsidR="00CB259C" w:rsidRPr="009A358B" w:rsidRDefault="00CB259C" w:rsidP="009A358B">
            <w:pPr>
              <w:jc w:val="center"/>
              <w:rPr>
                <w:color w:val="000000"/>
                <w:sz w:val="20"/>
                <w:szCs w:val="20"/>
                <w:lang w:eastAsia="id-ID"/>
              </w:rPr>
            </w:pPr>
            <w:r w:rsidRPr="009A358B">
              <w:rPr>
                <w:color w:val="000000"/>
                <w:sz w:val="20"/>
                <w:szCs w:val="20"/>
                <w:lang w:eastAsia="id-ID"/>
              </w:rPr>
              <w:t>15</w:t>
            </w:r>
          </w:p>
        </w:tc>
        <w:tc>
          <w:tcPr>
            <w:tcW w:w="1360" w:type="dxa"/>
            <w:tcBorders>
              <w:top w:val="nil"/>
              <w:left w:val="nil"/>
              <w:bottom w:val="nil"/>
              <w:right w:val="nil"/>
            </w:tcBorders>
            <w:vAlign w:val="center"/>
          </w:tcPr>
          <w:p w14:paraId="5C74AF4B" w14:textId="00074812" w:rsidR="00CB259C" w:rsidRPr="009A358B" w:rsidRDefault="00CB259C" w:rsidP="009A358B">
            <w:pPr>
              <w:jc w:val="center"/>
              <w:rPr>
                <w:color w:val="000000"/>
                <w:sz w:val="20"/>
                <w:szCs w:val="20"/>
                <w:lang w:eastAsia="id-ID"/>
              </w:rPr>
            </w:pPr>
            <w:r w:rsidRPr="009A358B">
              <w:rPr>
                <w:color w:val="000000"/>
                <w:sz w:val="20"/>
                <w:szCs w:val="20"/>
                <w:lang w:eastAsia="id-ID"/>
              </w:rPr>
              <w:t>GA15</w:t>
            </w:r>
          </w:p>
        </w:tc>
        <w:tc>
          <w:tcPr>
            <w:tcW w:w="3509" w:type="dxa"/>
            <w:tcBorders>
              <w:top w:val="nil"/>
              <w:left w:val="nil"/>
              <w:bottom w:val="nil"/>
              <w:right w:val="nil"/>
            </w:tcBorders>
            <w:vAlign w:val="center"/>
          </w:tcPr>
          <w:p w14:paraId="0375B494" w14:textId="32648B9E" w:rsidR="00CB259C" w:rsidRPr="009A358B" w:rsidRDefault="00CB259C" w:rsidP="009A358B">
            <w:pPr>
              <w:rPr>
                <w:color w:val="000000"/>
                <w:sz w:val="20"/>
                <w:szCs w:val="20"/>
                <w:lang w:eastAsia="id-ID"/>
              </w:rPr>
            </w:pPr>
            <w:r w:rsidRPr="009A358B">
              <w:rPr>
                <w:color w:val="000000"/>
                <w:sz w:val="20"/>
                <w:szCs w:val="20"/>
                <w:lang w:eastAsia="id-ID"/>
              </w:rPr>
              <w:t>Tampilan kemasan menarik</w:t>
            </w:r>
          </w:p>
        </w:tc>
        <w:tc>
          <w:tcPr>
            <w:tcW w:w="1218" w:type="dxa"/>
            <w:tcBorders>
              <w:top w:val="nil"/>
              <w:left w:val="nil"/>
              <w:bottom w:val="nil"/>
              <w:right w:val="nil"/>
            </w:tcBorders>
            <w:vAlign w:val="center"/>
          </w:tcPr>
          <w:p w14:paraId="559D4D8F" w14:textId="564D0544" w:rsidR="00CB259C" w:rsidRPr="009A358B" w:rsidRDefault="00CB259C" w:rsidP="009A358B">
            <w:pPr>
              <w:jc w:val="center"/>
              <w:rPr>
                <w:color w:val="000000"/>
                <w:sz w:val="20"/>
                <w:szCs w:val="20"/>
              </w:rPr>
            </w:pPr>
            <w:r w:rsidRPr="009A358B">
              <w:rPr>
                <w:color w:val="000000"/>
                <w:sz w:val="20"/>
                <w:szCs w:val="20"/>
              </w:rPr>
              <w:t>386</w:t>
            </w:r>
          </w:p>
        </w:tc>
        <w:tc>
          <w:tcPr>
            <w:tcW w:w="1385" w:type="dxa"/>
            <w:tcBorders>
              <w:top w:val="nil"/>
              <w:left w:val="nil"/>
              <w:bottom w:val="nil"/>
              <w:right w:val="nil"/>
            </w:tcBorders>
            <w:vAlign w:val="center"/>
          </w:tcPr>
          <w:p w14:paraId="0EB53ED8" w14:textId="63CFD326" w:rsidR="00CB259C" w:rsidRPr="009A358B" w:rsidRDefault="00CB259C" w:rsidP="009A358B">
            <w:pPr>
              <w:jc w:val="center"/>
              <w:rPr>
                <w:color w:val="000000"/>
                <w:sz w:val="20"/>
                <w:szCs w:val="20"/>
              </w:rPr>
            </w:pPr>
            <w:r w:rsidRPr="009A358B">
              <w:rPr>
                <w:color w:val="000000"/>
                <w:sz w:val="20"/>
                <w:szCs w:val="20"/>
              </w:rPr>
              <w:t>413</w:t>
            </w:r>
          </w:p>
        </w:tc>
        <w:tc>
          <w:tcPr>
            <w:tcW w:w="1120" w:type="dxa"/>
            <w:tcBorders>
              <w:top w:val="nil"/>
              <w:left w:val="nil"/>
              <w:bottom w:val="nil"/>
              <w:right w:val="nil"/>
            </w:tcBorders>
            <w:vAlign w:val="center"/>
          </w:tcPr>
          <w:p w14:paraId="5A389A6A" w14:textId="36E443A7" w:rsidR="00CB259C" w:rsidRPr="009A358B" w:rsidRDefault="00CB259C" w:rsidP="009A358B">
            <w:pPr>
              <w:jc w:val="center"/>
              <w:rPr>
                <w:color w:val="000000"/>
                <w:sz w:val="20"/>
                <w:szCs w:val="20"/>
              </w:rPr>
            </w:pPr>
            <w:r w:rsidRPr="009A358B">
              <w:rPr>
                <w:color w:val="000000"/>
                <w:sz w:val="20"/>
                <w:szCs w:val="20"/>
              </w:rPr>
              <w:t>93%</w:t>
            </w:r>
          </w:p>
        </w:tc>
      </w:tr>
      <w:tr w:rsidR="00CB259C" w:rsidRPr="009A358B" w14:paraId="496C2011" w14:textId="77777777" w:rsidTr="00CB259C">
        <w:tc>
          <w:tcPr>
            <w:tcW w:w="905" w:type="dxa"/>
            <w:tcBorders>
              <w:top w:val="nil"/>
              <w:left w:val="nil"/>
              <w:bottom w:val="nil"/>
              <w:right w:val="nil"/>
            </w:tcBorders>
            <w:vAlign w:val="center"/>
          </w:tcPr>
          <w:p w14:paraId="30F22E73" w14:textId="6E043841" w:rsidR="00CB259C" w:rsidRPr="009A358B" w:rsidRDefault="00CB259C" w:rsidP="009A358B">
            <w:pPr>
              <w:jc w:val="center"/>
              <w:rPr>
                <w:color w:val="000000"/>
                <w:sz w:val="20"/>
                <w:szCs w:val="20"/>
                <w:lang w:eastAsia="id-ID"/>
              </w:rPr>
            </w:pPr>
            <w:r w:rsidRPr="009A358B">
              <w:rPr>
                <w:color w:val="000000"/>
                <w:sz w:val="20"/>
                <w:szCs w:val="20"/>
                <w:lang w:eastAsia="id-ID"/>
              </w:rPr>
              <w:t>16</w:t>
            </w:r>
          </w:p>
        </w:tc>
        <w:tc>
          <w:tcPr>
            <w:tcW w:w="1360" w:type="dxa"/>
            <w:tcBorders>
              <w:top w:val="nil"/>
              <w:left w:val="nil"/>
              <w:bottom w:val="nil"/>
              <w:right w:val="nil"/>
            </w:tcBorders>
            <w:vAlign w:val="center"/>
          </w:tcPr>
          <w:p w14:paraId="55ECCDAD" w14:textId="32EF069B" w:rsidR="00CB259C" w:rsidRPr="009A358B" w:rsidRDefault="00CB259C" w:rsidP="009A358B">
            <w:pPr>
              <w:jc w:val="center"/>
              <w:rPr>
                <w:color w:val="000000"/>
                <w:sz w:val="20"/>
                <w:szCs w:val="20"/>
                <w:lang w:eastAsia="id-ID"/>
              </w:rPr>
            </w:pPr>
            <w:r w:rsidRPr="009A358B">
              <w:rPr>
                <w:color w:val="000000"/>
                <w:sz w:val="20"/>
                <w:szCs w:val="20"/>
                <w:lang w:eastAsia="id-ID"/>
              </w:rPr>
              <w:t>GA16</w:t>
            </w:r>
          </w:p>
        </w:tc>
        <w:tc>
          <w:tcPr>
            <w:tcW w:w="3509" w:type="dxa"/>
            <w:tcBorders>
              <w:top w:val="nil"/>
              <w:left w:val="nil"/>
              <w:bottom w:val="nil"/>
              <w:right w:val="nil"/>
            </w:tcBorders>
            <w:vAlign w:val="center"/>
          </w:tcPr>
          <w:p w14:paraId="789B4A83" w14:textId="16DD3EDB" w:rsidR="00CB259C" w:rsidRPr="009A358B" w:rsidRDefault="00CB259C" w:rsidP="009A358B">
            <w:pPr>
              <w:rPr>
                <w:color w:val="000000"/>
                <w:sz w:val="20"/>
                <w:szCs w:val="20"/>
                <w:lang w:eastAsia="id-ID"/>
              </w:rPr>
            </w:pPr>
            <w:r w:rsidRPr="009A358B">
              <w:rPr>
                <w:color w:val="000000"/>
                <w:sz w:val="20"/>
                <w:szCs w:val="20"/>
                <w:lang w:eastAsia="id-ID"/>
              </w:rPr>
              <w:t>Kemasan berlogo SNI</w:t>
            </w:r>
          </w:p>
        </w:tc>
        <w:tc>
          <w:tcPr>
            <w:tcW w:w="1218" w:type="dxa"/>
            <w:tcBorders>
              <w:top w:val="nil"/>
              <w:left w:val="nil"/>
              <w:bottom w:val="nil"/>
              <w:right w:val="nil"/>
            </w:tcBorders>
            <w:vAlign w:val="center"/>
          </w:tcPr>
          <w:p w14:paraId="788671F5" w14:textId="40C1032B" w:rsidR="00CB259C" w:rsidRPr="009A358B" w:rsidRDefault="00CB259C" w:rsidP="009A358B">
            <w:pPr>
              <w:jc w:val="center"/>
              <w:rPr>
                <w:color w:val="000000"/>
                <w:sz w:val="20"/>
                <w:szCs w:val="20"/>
              </w:rPr>
            </w:pPr>
            <w:r w:rsidRPr="009A358B">
              <w:rPr>
                <w:color w:val="000000"/>
                <w:sz w:val="20"/>
                <w:szCs w:val="20"/>
              </w:rPr>
              <w:t>409</w:t>
            </w:r>
          </w:p>
        </w:tc>
        <w:tc>
          <w:tcPr>
            <w:tcW w:w="1385" w:type="dxa"/>
            <w:tcBorders>
              <w:top w:val="nil"/>
              <w:left w:val="nil"/>
              <w:bottom w:val="nil"/>
              <w:right w:val="nil"/>
            </w:tcBorders>
            <w:vAlign w:val="center"/>
          </w:tcPr>
          <w:p w14:paraId="58CEB345" w14:textId="47A35785" w:rsidR="00CB259C" w:rsidRPr="009A358B" w:rsidRDefault="00CB259C" w:rsidP="009A358B">
            <w:pPr>
              <w:jc w:val="center"/>
              <w:rPr>
                <w:color w:val="000000"/>
                <w:sz w:val="20"/>
                <w:szCs w:val="20"/>
              </w:rPr>
            </w:pPr>
            <w:r w:rsidRPr="009A358B">
              <w:rPr>
                <w:color w:val="000000"/>
                <w:sz w:val="20"/>
                <w:szCs w:val="20"/>
              </w:rPr>
              <w:t>434</w:t>
            </w:r>
          </w:p>
        </w:tc>
        <w:tc>
          <w:tcPr>
            <w:tcW w:w="1120" w:type="dxa"/>
            <w:tcBorders>
              <w:top w:val="nil"/>
              <w:left w:val="nil"/>
              <w:bottom w:val="nil"/>
              <w:right w:val="nil"/>
            </w:tcBorders>
            <w:vAlign w:val="center"/>
          </w:tcPr>
          <w:p w14:paraId="0CC0543B" w14:textId="60616D6B" w:rsidR="00CB259C" w:rsidRPr="009A358B" w:rsidRDefault="00CB259C" w:rsidP="009A358B">
            <w:pPr>
              <w:jc w:val="center"/>
              <w:rPr>
                <w:color w:val="000000"/>
                <w:sz w:val="20"/>
                <w:szCs w:val="20"/>
              </w:rPr>
            </w:pPr>
            <w:r w:rsidRPr="009A358B">
              <w:rPr>
                <w:color w:val="000000"/>
                <w:sz w:val="20"/>
                <w:szCs w:val="20"/>
              </w:rPr>
              <w:t>94%</w:t>
            </w:r>
          </w:p>
        </w:tc>
      </w:tr>
      <w:tr w:rsidR="00CB259C" w:rsidRPr="009A358B" w14:paraId="0C3FEDAC" w14:textId="77777777" w:rsidTr="00CB259C">
        <w:tc>
          <w:tcPr>
            <w:tcW w:w="905" w:type="dxa"/>
            <w:tcBorders>
              <w:top w:val="nil"/>
              <w:left w:val="nil"/>
              <w:bottom w:val="nil"/>
              <w:right w:val="nil"/>
            </w:tcBorders>
            <w:vAlign w:val="center"/>
          </w:tcPr>
          <w:p w14:paraId="22ECFCE9" w14:textId="14AF957D" w:rsidR="00CB259C" w:rsidRPr="009A358B" w:rsidRDefault="00CB259C" w:rsidP="009A358B">
            <w:pPr>
              <w:jc w:val="center"/>
              <w:rPr>
                <w:color w:val="000000"/>
                <w:sz w:val="20"/>
                <w:szCs w:val="20"/>
                <w:lang w:eastAsia="id-ID"/>
              </w:rPr>
            </w:pPr>
            <w:r w:rsidRPr="009A358B">
              <w:rPr>
                <w:color w:val="000000"/>
                <w:sz w:val="20"/>
                <w:szCs w:val="20"/>
                <w:lang w:eastAsia="id-ID"/>
              </w:rPr>
              <w:t>17</w:t>
            </w:r>
          </w:p>
        </w:tc>
        <w:tc>
          <w:tcPr>
            <w:tcW w:w="1360" w:type="dxa"/>
            <w:tcBorders>
              <w:top w:val="nil"/>
              <w:left w:val="nil"/>
              <w:bottom w:val="nil"/>
              <w:right w:val="nil"/>
            </w:tcBorders>
            <w:vAlign w:val="center"/>
          </w:tcPr>
          <w:p w14:paraId="78AF4CA9" w14:textId="2F069A4D" w:rsidR="00CB259C" w:rsidRPr="009A358B" w:rsidRDefault="00CB259C" w:rsidP="009A358B">
            <w:pPr>
              <w:jc w:val="center"/>
              <w:rPr>
                <w:color w:val="000000"/>
                <w:sz w:val="20"/>
                <w:szCs w:val="20"/>
                <w:lang w:eastAsia="id-ID"/>
              </w:rPr>
            </w:pPr>
            <w:r w:rsidRPr="009A358B">
              <w:rPr>
                <w:color w:val="000000"/>
                <w:sz w:val="20"/>
                <w:szCs w:val="20"/>
                <w:lang w:eastAsia="id-ID"/>
              </w:rPr>
              <w:t>GA17</w:t>
            </w:r>
          </w:p>
        </w:tc>
        <w:tc>
          <w:tcPr>
            <w:tcW w:w="3509" w:type="dxa"/>
            <w:tcBorders>
              <w:top w:val="nil"/>
              <w:left w:val="nil"/>
              <w:bottom w:val="nil"/>
              <w:right w:val="nil"/>
            </w:tcBorders>
            <w:vAlign w:val="center"/>
          </w:tcPr>
          <w:p w14:paraId="781CDD50" w14:textId="2B5A5729" w:rsidR="00CB259C" w:rsidRPr="009A358B" w:rsidRDefault="00CB259C" w:rsidP="009A358B">
            <w:pPr>
              <w:rPr>
                <w:color w:val="000000"/>
                <w:sz w:val="20"/>
                <w:szCs w:val="20"/>
                <w:lang w:eastAsia="id-ID"/>
              </w:rPr>
            </w:pPr>
            <w:r w:rsidRPr="009A358B">
              <w:rPr>
                <w:color w:val="000000"/>
                <w:sz w:val="20"/>
                <w:szCs w:val="20"/>
                <w:lang w:eastAsia="id-ID"/>
              </w:rPr>
              <w:t>Kemasan yang sesuai</w:t>
            </w:r>
          </w:p>
        </w:tc>
        <w:tc>
          <w:tcPr>
            <w:tcW w:w="1218" w:type="dxa"/>
            <w:tcBorders>
              <w:top w:val="nil"/>
              <w:left w:val="nil"/>
              <w:bottom w:val="nil"/>
              <w:right w:val="nil"/>
            </w:tcBorders>
            <w:vAlign w:val="center"/>
          </w:tcPr>
          <w:p w14:paraId="066331E3" w14:textId="43CE9BE8" w:rsidR="00CB259C" w:rsidRPr="009A358B" w:rsidRDefault="00CB259C" w:rsidP="009A358B">
            <w:pPr>
              <w:jc w:val="center"/>
              <w:rPr>
                <w:color w:val="000000"/>
                <w:sz w:val="20"/>
                <w:szCs w:val="20"/>
              </w:rPr>
            </w:pPr>
            <w:r w:rsidRPr="009A358B">
              <w:rPr>
                <w:color w:val="000000"/>
                <w:sz w:val="20"/>
                <w:szCs w:val="20"/>
              </w:rPr>
              <w:t>393</w:t>
            </w:r>
          </w:p>
        </w:tc>
        <w:tc>
          <w:tcPr>
            <w:tcW w:w="1385" w:type="dxa"/>
            <w:tcBorders>
              <w:top w:val="nil"/>
              <w:left w:val="nil"/>
              <w:bottom w:val="nil"/>
              <w:right w:val="nil"/>
            </w:tcBorders>
            <w:vAlign w:val="center"/>
          </w:tcPr>
          <w:p w14:paraId="267D93A1" w14:textId="683FEF37" w:rsidR="00CB259C" w:rsidRPr="009A358B" w:rsidRDefault="00CB259C" w:rsidP="009A358B">
            <w:pPr>
              <w:jc w:val="center"/>
              <w:rPr>
                <w:color w:val="000000"/>
                <w:sz w:val="20"/>
                <w:szCs w:val="20"/>
              </w:rPr>
            </w:pPr>
            <w:r w:rsidRPr="009A358B">
              <w:rPr>
                <w:color w:val="000000"/>
                <w:sz w:val="20"/>
                <w:szCs w:val="20"/>
              </w:rPr>
              <w:t>424</w:t>
            </w:r>
          </w:p>
        </w:tc>
        <w:tc>
          <w:tcPr>
            <w:tcW w:w="1120" w:type="dxa"/>
            <w:tcBorders>
              <w:top w:val="nil"/>
              <w:left w:val="nil"/>
              <w:bottom w:val="nil"/>
              <w:right w:val="nil"/>
            </w:tcBorders>
            <w:vAlign w:val="center"/>
          </w:tcPr>
          <w:p w14:paraId="3A9549E0" w14:textId="77C90C4F" w:rsidR="00CB259C" w:rsidRPr="009A358B" w:rsidRDefault="00CB259C" w:rsidP="009A358B">
            <w:pPr>
              <w:jc w:val="center"/>
              <w:rPr>
                <w:color w:val="000000"/>
                <w:sz w:val="20"/>
                <w:szCs w:val="20"/>
              </w:rPr>
            </w:pPr>
            <w:r w:rsidRPr="009A358B">
              <w:rPr>
                <w:color w:val="000000"/>
                <w:sz w:val="20"/>
                <w:szCs w:val="20"/>
              </w:rPr>
              <w:t>93%</w:t>
            </w:r>
          </w:p>
        </w:tc>
      </w:tr>
      <w:tr w:rsidR="00CB259C" w:rsidRPr="009A358B" w14:paraId="20E2E5CA" w14:textId="77777777" w:rsidTr="00CB259C">
        <w:tc>
          <w:tcPr>
            <w:tcW w:w="905" w:type="dxa"/>
            <w:tcBorders>
              <w:top w:val="nil"/>
              <w:left w:val="nil"/>
              <w:bottom w:val="nil"/>
              <w:right w:val="nil"/>
            </w:tcBorders>
            <w:vAlign w:val="center"/>
          </w:tcPr>
          <w:p w14:paraId="08BAE389" w14:textId="76EA3226" w:rsidR="00CB259C" w:rsidRPr="009A358B" w:rsidRDefault="00CB259C" w:rsidP="009A358B">
            <w:pPr>
              <w:jc w:val="center"/>
              <w:rPr>
                <w:color w:val="000000"/>
                <w:sz w:val="20"/>
                <w:szCs w:val="20"/>
                <w:lang w:eastAsia="id-ID"/>
              </w:rPr>
            </w:pPr>
            <w:r w:rsidRPr="009A358B">
              <w:rPr>
                <w:color w:val="000000"/>
                <w:sz w:val="20"/>
                <w:szCs w:val="20"/>
                <w:lang w:eastAsia="id-ID"/>
              </w:rPr>
              <w:t>18</w:t>
            </w:r>
          </w:p>
        </w:tc>
        <w:tc>
          <w:tcPr>
            <w:tcW w:w="1360" w:type="dxa"/>
            <w:tcBorders>
              <w:top w:val="nil"/>
              <w:left w:val="nil"/>
              <w:bottom w:val="nil"/>
              <w:right w:val="nil"/>
            </w:tcBorders>
            <w:vAlign w:val="center"/>
          </w:tcPr>
          <w:p w14:paraId="04B7B9E4" w14:textId="1192DAF6" w:rsidR="00CB259C" w:rsidRPr="009A358B" w:rsidRDefault="00CB259C" w:rsidP="009A358B">
            <w:pPr>
              <w:jc w:val="center"/>
              <w:rPr>
                <w:color w:val="000000"/>
                <w:sz w:val="20"/>
                <w:szCs w:val="20"/>
                <w:lang w:eastAsia="id-ID"/>
              </w:rPr>
            </w:pPr>
            <w:r w:rsidRPr="009A358B">
              <w:rPr>
                <w:color w:val="000000"/>
                <w:sz w:val="20"/>
                <w:szCs w:val="20"/>
                <w:lang w:eastAsia="id-ID"/>
              </w:rPr>
              <w:t>GA18</w:t>
            </w:r>
          </w:p>
        </w:tc>
        <w:tc>
          <w:tcPr>
            <w:tcW w:w="3509" w:type="dxa"/>
            <w:tcBorders>
              <w:top w:val="nil"/>
              <w:left w:val="nil"/>
              <w:bottom w:val="nil"/>
              <w:right w:val="nil"/>
            </w:tcBorders>
            <w:vAlign w:val="center"/>
          </w:tcPr>
          <w:p w14:paraId="17631F5F" w14:textId="49E6CC49" w:rsidR="00CB259C" w:rsidRPr="009A358B" w:rsidRDefault="00CB259C" w:rsidP="009A358B">
            <w:pPr>
              <w:rPr>
                <w:color w:val="000000"/>
                <w:sz w:val="20"/>
                <w:szCs w:val="20"/>
                <w:lang w:eastAsia="id-ID"/>
              </w:rPr>
            </w:pPr>
            <w:r w:rsidRPr="009A358B">
              <w:rPr>
                <w:color w:val="000000"/>
                <w:sz w:val="20"/>
                <w:szCs w:val="20"/>
                <w:lang w:eastAsia="id-ID"/>
              </w:rPr>
              <w:t>Tingkat ketebalan pada kemasan baik</w:t>
            </w:r>
          </w:p>
        </w:tc>
        <w:tc>
          <w:tcPr>
            <w:tcW w:w="1218" w:type="dxa"/>
            <w:tcBorders>
              <w:top w:val="nil"/>
              <w:left w:val="nil"/>
              <w:bottom w:val="nil"/>
              <w:right w:val="nil"/>
            </w:tcBorders>
            <w:vAlign w:val="center"/>
          </w:tcPr>
          <w:p w14:paraId="50B73430" w14:textId="3637D9D9" w:rsidR="00CB259C" w:rsidRPr="009A358B" w:rsidRDefault="00CB259C" w:rsidP="009A358B">
            <w:pPr>
              <w:jc w:val="center"/>
              <w:rPr>
                <w:color w:val="000000"/>
                <w:sz w:val="20"/>
                <w:szCs w:val="20"/>
              </w:rPr>
            </w:pPr>
            <w:r w:rsidRPr="009A358B">
              <w:rPr>
                <w:color w:val="000000"/>
                <w:sz w:val="20"/>
                <w:szCs w:val="20"/>
              </w:rPr>
              <w:t>379</w:t>
            </w:r>
          </w:p>
        </w:tc>
        <w:tc>
          <w:tcPr>
            <w:tcW w:w="1385" w:type="dxa"/>
            <w:tcBorders>
              <w:top w:val="nil"/>
              <w:left w:val="nil"/>
              <w:bottom w:val="nil"/>
              <w:right w:val="nil"/>
            </w:tcBorders>
            <w:vAlign w:val="center"/>
          </w:tcPr>
          <w:p w14:paraId="1F59E384" w14:textId="17AD1EB2" w:rsidR="00CB259C" w:rsidRPr="009A358B" w:rsidRDefault="00CB259C" w:rsidP="009A358B">
            <w:pPr>
              <w:jc w:val="center"/>
              <w:rPr>
                <w:color w:val="000000"/>
                <w:sz w:val="20"/>
                <w:szCs w:val="20"/>
              </w:rPr>
            </w:pPr>
            <w:r w:rsidRPr="009A358B">
              <w:rPr>
                <w:color w:val="000000"/>
                <w:sz w:val="20"/>
                <w:szCs w:val="20"/>
              </w:rPr>
              <w:t>401</w:t>
            </w:r>
          </w:p>
        </w:tc>
        <w:tc>
          <w:tcPr>
            <w:tcW w:w="1120" w:type="dxa"/>
            <w:tcBorders>
              <w:top w:val="nil"/>
              <w:left w:val="nil"/>
              <w:bottom w:val="nil"/>
              <w:right w:val="nil"/>
            </w:tcBorders>
            <w:vAlign w:val="center"/>
          </w:tcPr>
          <w:p w14:paraId="5679FCC5" w14:textId="677F435E" w:rsidR="00CB259C" w:rsidRPr="009A358B" w:rsidRDefault="00CB259C" w:rsidP="009A358B">
            <w:pPr>
              <w:jc w:val="center"/>
              <w:rPr>
                <w:color w:val="000000"/>
                <w:sz w:val="20"/>
                <w:szCs w:val="20"/>
              </w:rPr>
            </w:pPr>
            <w:r w:rsidRPr="009A358B">
              <w:rPr>
                <w:color w:val="000000"/>
                <w:sz w:val="20"/>
                <w:szCs w:val="20"/>
              </w:rPr>
              <w:t>95%</w:t>
            </w:r>
          </w:p>
        </w:tc>
      </w:tr>
      <w:tr w:rsidR="00CB259C" w:rsidRPr="009A358B" w14:paraId="423BD1F0" w14:textId="77777777" w:rsidTr="00CB259C">
        <w:tc>
          <w:tcPr>
            <w:tcW w:w="905" w:type="dxa"/>
            <w:tcBorders>
              <w:top w:val="nil"/>
              <w:left w:val="nil"/>
              <w:bottom w:val="nil"/>
              <w:right w:val="nil"/>
            </w:tcBorders>
            <w:vAlign w:val="center"/>
          </w:tcPr>
          <w:p w14:paraId="719AEBB4" w14:textId="1848498A" w:rsidR="00CB259C" w:rsidRPr="009A358B" w:rsidRDefault="00CB259C" w:rsidP="009A358B">
            <w:pPr>
              <w:jc w:val="center"/>
              <w:rPr>
                <w:color w:val="000000"/>
                <w:sz w:val="20"/>
                <w:szCs w:val="20"/>
                <w:lang w:eastAsia="id-ID"/>
              </w:rPr>
            </w:pPr>
            <w:r w:rsidRPr="009A358B">
              <w:rPr>
                <w:color w:val="000000"/>
                <w:sz w:val="20"/>
                <w:szCs w:val="20"/>
                <w:lang w:eastAsia="id-ID"/>
              </w:rPr>
              <w:t>19</w:t>
            </w:r>
          </w:p>
        </w:tc>
        <w:tc>
          <w:tcPr>
            <w:tcW w:w="1360" w:type="dxa"/>
            <w:tcBorders>
              <w:top w:val="nil"/>
              <w:left w:val="nil"/>
              <w:bottom w:val="nil"/>
              <w:right w:val="nil"/>
            </w:tcBorders>
            <w:vAlign w:val="center"/>
          </w:tcPr>
          <w:p w14:paraId="5F513DFE" w14:textId="2839E530" w:rsidR="00CB259C" w:rsidRPr="009A358B" w:rsidRDefault="00CB259C" w:rsidP="009A358B">
            <w:pPr>
              <w:jc w:val="center"/>
              <w:rPr>
                <w:color w:val="000000"/>
                <w:sz w:val="20"/>
                <w:szCs w:val="20"/>
                <w:lang w:eastAsia="id-ID"/>
              </w:rPr>
            </w:pPr>
            <w:r w:rsidRPr="009A358B">
              <w:rPr>
                <w:color w:val="000000"/>
                <w:sz w:val="20"/>
                <w:szCs w:val="20"/>
                <w:lang w:eastAsia="id-ID"/>
              </w:rPr>
              <w:t>GA19</w:t>
            </w:r>
          </w:p>
        </w:tc>
        <w:tc>
          <w:tcPr>
            <w:tcW w:w="3509" w:type="dxa"/>
            <w:tcBorders>
              <w:top w:val="nil"/>
              <w:left w:val="nil"/>
              <w:bottom w:val="nil"/>
              <w:right w:val="nil"/>
            </w:tcBorders>
            <w:vAlign w:val="center"/>
          </w:tcPr>
          <w:p w14:paraId="4AC41ECD" w14:textId="501A22CD" w:rsidR="00CB259C" w:rsidRPr="009A358B" w:rsidRDefault="00CB259C" w:rsidP="009A358B">
            <w:pPr>
              <w:rPr>
                <w:color w:val="000000"/>
                <w:sz w:val="20"/>
                <w:szCs w:val="20"/>
                <w:lang w:eastAsia="id-ID"/>
              </w:rPr>
            </w:pPr>
            <w:r w:rsidRPr="009A358B">
              <w:rPr>
                <w:color w:val="000000"/>
                <w:sz w:val="20"/>
                <w:szCs w:val="20"/>
                <w:lang w:eastAsia="id-ID"/>
              </w:rPr>
              <w:t xml:space="preserve">Warna kemasan yang sesuai </w:t>
            </w:r>
          </w:p>
        </w:tc>
        <w:tc>
          <w:tcPr>
            <w:tcW w:w="1218" w:type="dxa"/>
            <w:tcBorders>
              <w:top w:val="nil"/>
              <w:left w:val="nil"/>
              <w:bottom w:val="nil"/>
              <w:right w:val="nil"/>
            </w:tcBorders>
            <w:vAlign w:val="center"/>
          </w:tcPr>
          <w:p w14:paraId="60DE7D08" w14:textId="15B5ED70" w:rsidR="00CB259C" w:rsidRPr="009A358B" w:rsidRDefault="00CB259C" w:rsidP="009A358B">
            <w:pPr>
              <w:jc w:val="center"/>
              <w:rPr>
                <w:color w:val="000000"/>
                <w:sz w:val="20"/>
                <w:szCs w:val="20"/>
              </w:rPr>
            </w:pPr>
            <w:r w:rsidRPr="009A358B">
              <w:rPr>
                <w:color w:val="000000"/>
                <w:sz w:val="20"/>
                <w:szCs w:val="20"/>
              </w:rPr>
              <w:t>384</w:t>
            </w:r>
          </w:p>
        </w:tc>
        <w:tc>
          <w:tcPr>
            <w:tcW w:w="1385" w:type="dxa"/>
            <w:tcBorders>
              <w:top w:val="nil"/>
              <w:left w:val="nil"/>
              <w:bottom w:val="nil"/>
              <w:right w:val="nil"/>
            </w:tcBorders>
            <w:vAlign w:val="center"/>
          </w:tcPr>
          <w:p w14:paraId="526F7E96" w14:textId="7F62A8CA" w:rsidR="00CB259C" w:rsidRPr="009A358B" w:rsidRDefault="00CB259C" w:rsidP="009A358B">
            <w:pPr>
              <w:jc w:val="center"/>
              <w:rPr>
                <w:color w:val="000000"/>
                <w:sz w:val="20"/>
                <w:szCs w:val="20"/>
              </w:rPr>
            </w:pPr>
            <w:r w:rsidRPr="009A358B">
              <w:rPr>
                <w:color w:val="000000"/>
                <w:sz w:val="20"/>
                <w:szCs w:val="20"/>
              </w:rPr>
              <w:t>433</w:t>
            </w:r>
          </w:p>
        </w:tc>
        <w:tc>
          <w:tcPr>
            <w:tcW w:w="1120" w:type="dxa"/>
            <w:tcBorders>
              <w:top w:val="nil"/>
              <w:left w:val="nil"/>
              <w:bottom w:val="nil"/>
              <w:right w:val="nil"/>
            </w:tcBorders>
            <w:vAlign w:val="center"/>
          </w:tcPr>
          <w:p w14:paraId="1A5822CD" w14:textId="06F25C0D" w:rsidR="00CB259C" w:rsidRPr="009A358B" w:rsidRDefault="00CB259C" w:rsidP="009A358B">
            <w:pPr>
              <w:jc w:val="center"/>
              <w:rPr>
                <w:color w:val="000000"/>
                <w:sz w:val="20"/>
                <w:szCs w:val="20"/>
              </w:rPr>
            </w:pPr>
            <w:r w:rsidRPr="009A358B">
              <w:rPr>
                <w:color w:val="000000"/>
                <w:sz w:val="20"/>
                <w:szCs w:val="20"/>
              </w:rPr>
              <w:t>89%</w:t>
            </w:r>
          </w:p>
        </w:tc>
      </w:tr>
      <w:tr w:rsidR="00CB259C" w:rsidRPr="009A358B" w14:paraId="52C0DB25" w14:textId="77777777" w:rsidTr="00CB259C">
        <w:tc>
          <w:tcPr>
            <w:tcW w:w="905" w:type="dxa"/>
            <w:tcBorders>
              <w:top w:val="nil"/>
              <w:left w:val="nil"/>
              <w:bottom w:val="single" w:sz="4" w:space="0" w:color="auto"/>
              <w:right w:val="nil"/>
            </w:tcBorders>
            <w:vAlign w:val="center"/>
          </w:tcPr>
          <w:p w14:paraId="777FE4EC" w14:textId="1AC20C35" w:rsidR="00CB259C" w:rsidRPr="009A358B" w:rsidRDefault="00CB259C" w:rsidP="009A358B">
            <w:pPr>
              <w:jc w:val="center"/>
              <w:rPr>
                <w:color w:val="000000"/>
                <w:sz w:val="20"/>
                <w:szCs w:val="20"/>
                <w:lang w:eastAsia="id-ID"/>
              </w:rPr>
            </w:pPr>
            <w:r w:rsidRPr="009A358B">
              <w:rPr>
                <w:color w:val="000000"/>
                <w:sz w:val="20"/>
                <w:szCs w:val="20"/>
                <w:lang w:eastAsia="id-ID"/>
              </w:rPr>
              <w:t>20</w:t>
            </w:r>
          </w:p>
        </w:tc>
        <w:tc>
          <w:tcPr>
            <w:tcW w:w="1360" w:type="dxa"/>
            <w:tcBorders>
              <w:top w:val="nil"/>
              <w:left w:val="nil"/>
              <w:bottom w:val="single" w:sz="4" w:space="0" w:color="auto"/>
              <w:right w:val="nil"/>
            </w:tcBorders>
            <w:vAlign w:val="center"/>
          </w:tcPr>
          <w:p w14:paraId="007E3A1C" w14:textId="215B0A8C" w:rsidR="00CB259C" w:rsidRPr="009A358B" w:rsidRDefault="00CB259C" w:rsidP="009A358B">
            <w:pPr>
              <w:jc w:val="center"/>
              <w:rPr>
                <w:color w:val="000000"/>
                <w:sz w:val="20"/>
                <w:szCs w:val="20"/>
                <w:lang w:eastAsia="id-ID"/>
              </w:rPr>
            </w:pPr>
            <w:r w:rsidRPr="009A358B">
              <w:rPr>
                <w:color w:val="000000"/>
                <w:sz w:val="20"/>
                <w:szCs w:val="20"/>
                <w:lang w:eastAsia="id-ID"/>
              </w:rPr>
              <w:t>GA20</w:t>
            </w:r>
          </w:p>
        </w:tc>
        <w:tc>
          <w:tcPr>
            <w:tcW w:w="3509" w:type="dxa"/>
            <w:tcBorders>
              <w:top w:val="nil"/>
              <w:left w:val="nil"/>
              <w:bottom w:val="single" w:sz="4" w:space="0" w:color="auto"/>
              <w:right w:val="nil"/>
            </w:tcBorders>
            <w:vAlign w:val="center"/>
          </w:tcPr>
          <w:p w14:paraId="0587E7C4" w14:textId="3CB066AA" w:rsidR="00CB259C" w:rsidRPr="009A358B" w:rsidRDefault="00CB259C" w:rsidP="009A358B">
            <w:pPr>
              <w:rPr>
                <w:color w:val="000000"/>
                <w:sz w:val="20"/>
                <w:szCs w:val="20"/>
                <w:lang w:eastAsia="id-ID"/>
              </w:rPr>
            </w:pPr>
            <w:r w:rsidRPr="009A358B">
              <w:rPr>
                <w:color w:val="000000"/>
                <w:sz w:val="20"/>
                <w:szCs w:val="20"/>
                <w:lang w:eastAsia="id-ID"/>
              </w:rPr>
              <w:t xml:space="preserve">Kesadaran merek / </w:t>
            </w:r>
            <w:r w:rsidRPr="009A358B">
              <w:rPr>
                <w:i/>
                <w:color w:val="000000"/>
                <w:sz w:val="20"/>
                <w:szCs w:val="20"/>
                <w:lang w:eastAsia="id-ID"/>
              </w:rPr>
              <w:t xml:space="preserve">mege </w:t>
            </w:r>
            <w:r w:rsidRPr="009A358B">
              <w:rPr>
                <w:color w:val="000000"/>
                <w:sz w:val="20"/>
                <w:szCs w:val="20"/>
                <w:lang w:eastAsia="id-ID"/>
              </w:rPr>
              <w:t>merek</w:t>
            </w:r>
            <w:r w:rsidRPr="009A358B">
              <w:rPr>
                <w:i/>
                <w:color w:val="000000"/>
                <w:sz w:val="20"/>
                <w:szCs w:val="20"/>
                <w:lang w:eastAsia="id-ID"/>
              </w:rPr>
              <w:t xml:space="preserve"> </w:t>
            </w:r>
          </w:p>
        </w:tc>
        <w:tc>
          <w:tcPr>
            <w:tcW w:w="1218" w:type="dxa"/>
            <w:tcBorders>
              <w:top w:val="nil"/>
              <w:left w:val="nil"/>
              <w:bottom w:val="single" w:sz="4" w:space="0" w:color="auto"/>
              <w:right w:val="nil"/>
            </w:tcBorders>
            <w:vAlign w:val="center"/>
          </w:tcPr>
          <w:p w14:paraId="49D30865" w14:textId="565F5E60" w:rsidR="00CB259C" w:rsidRPr="009A358B" w:rsidRDefault="00CB259C" w:rsidP="009A358B">
            <w:pPr>
              <w:jc w:val="center"/>
              <w:rPr>
                <w:color w:val="000000"/>
                <w:sz w:val="20"/>
                <w:szCs w:val="20"/>
              </w:rPr>
            </w:pPr>
            <w:r w:rsidRPr="009A358B">
              <w:rPr>
                <w:color w:val="000000"/>
                <w:sz w:val="20"/>
                <w:szCs w:val="20"/>
              </w:rPr>
              <w:t>380</w:t>
            </w:r>
          </w:p>
        </w:tc>
        <w:tc>
          <w:tcPr>
            <w:tcW w:w="1385" w:type="dxa"/>
            <w:tcBorders>
              <w:top w:val="nil"/>
              <w:left w:val="nil"/>
              <w:bottom w:val="single" w:sz="4" w:space="0" w:color="auto"/>
              <w:right w:val="nil"/>
            </w:tcBorders>
            <w:vAlign w:val="center"/>
          </w:tcPr>
          <w:p w14:paraId="3FF5E6E4" w14:textId="23B461D1" w:rsidR="00CB259C" w:rsidRPr="009A358B" w:rsidRDefault="00CB259C" w:rsidP="009A358B">
            <w:pPr>
              <w:jc w:val="center"/>
              <w:rPr>
                <w:color w:val="000000"/>
                <w:sz w:val="20"/>
                <w:szCs w:val="20"/>
              </w:rPr>
            </w:pPr>
            <w:r w:rsidRPr="009A358B">
              <w:rPr>
                <w:color w:val="000000"/>
                <w:sz w:val="20"/>
                <w:szCs w:val="20"/>
              </w:rPr>
              <w:t>430</w:t>
            </w:r>
          </w:p>
        </w:tc>
        <w:tc>
          <w:tcPr>
            <w:tcW w:w="1120" w:type="dxa"/>
            <w:tcBorders>
              <w:top w:val="nil"/>
              <w:left w:val="nil"/>
              <w:bottom w:val="single" w:sz="4" w:space="0" w:color="auto"/>
              <w:right w:val="nil"/>
            </w:tcBorders>
            <w:vAlign w:val="center"/>
          </w:tcPr>
          <w:p w14:paraId="57A7930A" w14:textId="5A1959B4" w:rsidR="00CB259C" w:rsidRPr="009A358B" w:rsidRDefault="00CB259C" w:rsidP="009A358B">
            <w:pPr>
              <w:jc w:val="center"/>
              <w:rPr>
                <w:color w:val="000000"/>
                <w:sz w:val="20"/>
                <w:szCs w:val="20"/>
              </w:rPr>
            </w:pPr>
            <w:r w:rsidRPr="009A358B">
              <w:rPr>
                <w:color w:val="000000"/>
                <w:sz w:val="20"/>
                <w:szCs w:val="20"/>
              </w:rPr>
              <w:t>88%</w:t>
            </w:r>
          </w:p>
        </w:tc>
      </w:tr>
      <w:tr w:rsidR="00CB259C" w:rsidRPr="009A358B" w14:paraId="10E5A16E" w14:textId="77777777" w:rsidTr="00CB259C">
        <w:tc>
          <w:tcPr>
            <w:tcW w:w="9497" w:type="dxa"/>
            <w:gridSpan w:val="6"/>
            <w:tcBorders>
              <w:top w:val="single" w:sz="4" w:space="0" w:color="auto"/>
              <w:left w:val="nil"/>
              <w:bottom w:val="single" w:sz="4" w:space="0" w:color="auto"/>
              <w:right w:val="nil"/>
            </w:tcBorders>
            <w:vAlign w:val="center"/>
          </w:tcPr>
          <w:p w14:paraId="01BB7E36" w14:textId="6D9BC724" w:rsidR="00CB259C" w:rsidRPr="009A358B" w:rsidRDefault="00CB259C" w:rsidP="00CB259C">
            <w:pPr>
              <w:rPr>
                <w:color w:val="000000"/>
                <w:sz w:val="20"/>
                <w:szCs w:val="20"/>
              </w:rPr>
            </w:pPr>
            <w:r w:rsidRPr="009A358B">
              <w:rPr>
                <w:color w:val="000000"/>
                <w:sz w:val="20"/>
                <w:szCs w:val="20"/>
                <w:lang w:eastAsia="id-ID"/>
              </w:rPr>
              <w:t>Harga AMDK</w:t>
            </w:r>
          </w:p>
        </w:tc>
      </w:tr>
      <w:tr w:rsidR="00CB259C" w:rsidRPr="009A358B" w14:paraId="38176EBE" w14:textId="77777777" w:rsidTr="00CB259C">
        <w:tc>
          <w:tcPr>
            <w:tcW w:w="905" w:type="dxa"/>
            <w:tcBorders>
              <w:top w:val="single" w:sz="4" w:space="0" w:color="auto"/>
              <w:left w:val="nil"/>
              <w:bottom w:val="single" w:sz="4" w:space="0" w:color="auto"/>
              <w:right w:val="nil"/>
            </w:tcBorders>
            <w:vAlign w:val="center"/>
          </w:tcPr>
          <w:p w14:paraId="3686F9E4" w14:textId="3F135EBE" w:rsidR="00CB259C" w:rsidRPr="009A358B" w:rsidRDefault="00CB259C" w:rsidP="009A358B">
            <w:pPr>
              <w:jc w:val="center"/>
              <w:rPr>
                <w:color w:val="000000"/>
                <w:sz w:val="20"/>
                <w:szCs w:val="20"/>
                <w:lang w:eastAsia="id-ID"/>
              </w:rPr>
            </w:pPr>
            <w:r w:rsidRPr="009A358B">
              <w:rPr>
                <w:color w:val="000000"/>
                <w:sz w:val="20"/>
                <w:szCs w:val="20"/>
                <w:lang w:eastAsia="id-ID"/>
              </w:rPr>
              <w:t>21</w:t>
            </w:r>
          </w:p>
        </w:tc>
        <w:tc>
          <w:tcPr>
            <w:tcW w:w="1360" w:type="dxa"/>
            <w:tcBorders>
              <w:top w:val="single" w:sz="4" w:space="0" w:color="auto"/>
              <w:left w:val="nil"/>
              <w:bottom w:val="single" w:sz="4" w:space="0" w:color="auto"/>
              <w:right w:val="nil"/>
            </w:tcBorders>
            <w:vAlign w:val="center"/>
          </w:tcPr>
          <w:p w14:paraId="732D63DC" w14:textId="65266EAC" w:rsidR="00CB259C" w:rsidRPr="009A358B" w:rsidRDefault="00CB259C" w:rsidP="009A358B">
            <w:pPr>
              <w:jc w:val="center"/>
              <w:rPr>
                <w:color w:val="000000"/>
                <w:sz w:val="20"/>
                <w:szCs w:val="20"/>
                <w:lang w:eastAsia="id-ID"/>
              </w:rPr>
            </w:pPr>
            <w:r w:rsidRPr="009A358B">
              <w:rPr>
                <w:color w:val="000000"/>
                <w:sz w:val="20"/>
                <w:szCs w:val="20"/>
                <w:lang w:eastAsia="id-ID"/>
              </w:rPr>
              <w:t>HA21</w:t>
            </w:r>
          </w:p>
        </w:tc>
        <w:tc>
          <w:tcPr>
            <w:tcW w:w="3509" w:type="dxa"/>
            <w:tcBorders>
              <w:top w:val="single" w:sz="4" w:space="0" w:color="auto"/>
              <w:left w:val="nil"/>
              <w:bottom w:val="single" w:sz="4" w:space="0" w:color="auto"/>
              <w:right w:val="nil"/>
            </w:tcBorders>
          </w:tcPr>
          <w:p w14:paraId="2F5CEC6E" w14:textId="0E70998C" w:rsidR="00CB259C" w:rsidRPr="009A358B" w:rsidRDefault="00CB259C" w:rsidP="009A358B">
            <w:pPr>
              <w:rPr>
                <w:color w:val="000000"/>
                <w:sz w:val="20"/>
                <w:szCs w:val="20"/>
                <w:lang w:eastAsia="id-ID"/>
              </w:rPr>
            </w:pPr>
            <w:r w:rsidRPr="009A358B">
              <w:rPr>
                <w:color w:val="000000"/>
                <w:sz w:val="20"/>
                <w:szCs w:val="20"/>
                <w:lang w:eastAsia="id-ID"/>
              </w:rPr>
              <w:t>Harga produk ekonomis</w:t>
            </w:r>
          </w:p>
        </w:tc>
        <w:tc>
          <w:tcPr>
            <w:tcW w:w="1218" w:type="dxa"/>
            <w:tcBorders>
              <w:top w:val="single" w:sz="4" w:space="0" w:color="auto"/>
              <w:left w:val="nil"/>
              <w:bottom w:val="single" w:sz="4" w:space="0" w:color="auto"/>
              <w:right w:val="nil"/>
            </w:tcBorders>
            <w:vAlign w:val="center"/>
          </w:tcPr>
          <w:p w14:paraId="1AE6F508" w14:textId="10BF5A44" w:rsidR="00CB259C" w:rsidRPr="009A358B" w:rsidRDefault="00CB259C" w:rsidP="009A358B">
            <w:pPr>
              <w:jc w:val="center"/>
              <w:rPr>
                <w:color w:val="000000"/>
                <w:sz w:val="20"/>
                <w:szCs w:val="20"/>
              </w:rPr>
            </w:pPr>
            <w:r w:rsidRPr="009A358B">
              <w:rPr>
                <w:sz w:val="20"/>
                <w:szCs w:val="20"/>
              </w:rPr>
              <w:t>381</w:t>
            </w:r>
          </w:p>
        </w:tc>
        <w:tc>
          <w:tcPr>
            <w:tcW w:w="1385" w:type="dxa"/>
            <w:tcBorders>
              <w:top w:val="single" w:sz="4" w:space="0" w:color="auto"/>
              <w:left w:val="nil"/>
              <w:bottom w:val="single" w:sz="4" w:space="0" w:color="auto"/>
              <w:right w:val="nil"/>
            </w:tcBorders>
            <w:vAlign w:val="center"/>
          </w:tcPr>
          <w:p w14:paraId="2952E8CF" w14:textId="17F6A458" w:rsidR="00CB259C" w:rsidRPr="009A358B" w:rsidRDefault="00CB259C" w:rsidP="009A358B">
            <w:pPr>
              <w:jc w:val="center"/>
              <w:rPr>
                <w:color w:val="000000"/>
                <w:sz w:val="20"/>
                <w:szCs w:val="20"/>
              </w:rPr>
            </w:pPr>
            <w:r w:rsidRPr="009A358B">
              <w:rPr>
                <w:sz w:val="20"/>
                <w:szCs w:val="20"/>
              </w:rPr>
              <w:t>403</w:t>
            </w:r>
          </w:p>
        </w:tc>
        <w:tc>
          <w:tcPr>
            <w:tcW w:w="1120" w:type="dxa"/>
            <w:tcBorders>
              <w:top w:val="single" w:sz="4" w:space="0" w:color="auto"/>
              <w:left w:val="nil"/>
              <w:bottom w:val="single" w:sz="4" w:space="0" w:color="auto"/>
              <w:right w:val="nil"/>
            </w:tcBorders>
            <w:vAlign w:val="center"/>
          </w:tcPr>
          <w:p w14:paraId="6CBA09D0" w14:textId="6C0B7BF0" w:rsidR="00CB259C" w:rsidRPr="009A358B" w:rsidRDefault="00CB259C" w:rsidP="009A358B">
            <w:pPr>
              <w:jc w:val="center"/>
              <w:rPr>
                <w:color w:val="000000"/>
                <w:sz w:val="20"/>
                <w:szCs w:val="20"/>
              </w:rPr>
            </w:pPr>
            <w:r w:rsidRPr="009A358B">
              <w:rPr>
                <w:sz w:val="20"/>
                <w:szCs w:val="20"/>
              </w:rPr>
              <w:t>95%</w:t>
            </w:r>
          </w:p>
        </w:tc>
      </w:tr>
      <w:tr w:rsidR="00CB259C" w:rsidRPr="009A358B" w14:paraId="040E0D02" w14:textId="77777777" w:rsidTr="00CB259C">
        <w:tc>
          <w:tcPr>
            <w:tcW w:w="9497" w:type="dxa"/>
            <w:gridSpan w:val="6"/>
            <w:tcBorders>
              <w:top w:val="single" w:sz="4" w:space="0" w:color="auto"/>
              <w:left w:val="nil"/>
              <w:bottom w:val="single" w:sz="4" w:space="0" w:color="auto"/>
              <w:right w:val="nil"/>
            </w:tcBorders>
            <w:vAlign w:val="center"/>
          </w:tcPr>
          <w:p w14:paraId="0A9B54BA" w14:textId="59AE2F6F" w:rsidR="00CB259C" w:rsidRPr="009A358B" w:rsidRDefault="00CB259C" w:rsidP="00CB259C">
            <w:pPr>
              <w:rPr>
                <w:sz w:val="20"/>
                <w:szCs w:val="20"/>
              </w:rPr>
            </w:pPr>
            <w:r w:rsidRPr="009A358B">
              <w:rPr>
                <w:i/>
                <w:color w:val="000000"/>
                <w:sz w:val="20"/>
                <w:szCs w:val="20"/>
                <w:lang w:eastAsia="id-ID"/>
              </w:rPr>
              <w:t xml:space="preserve">Delivery </w:t>
            </w:r>
            <w:r w:rsidRPr="009A358B">
              <w:rPr>
                <w:color w:val="000000"/>
                <w:sz w:val="20"/>
                <w:szCs w:val="20"/>
                <w:lang w:eastAsia="id-ID"/>
              </w:rPr>
              <w:t>AMDK</w:t>
            </w:r>
          </w:p>
        </w:tc>
      </w:tr>
      <w:tr w:rsidR="00CB259C" w:rsidRPr="009A358B" w14:paraId="0CDD9C41" w14:textId="77777777" w:rsidTr="00CB259C">
        <w:tc>
          <w:tcPr>
            <w:tcW w:w="905" w:type="dxa"/>
            <w:tcBorders>
              <w:top w:val="single" w:sz="4" w:space="0" w:color="auto"/>
              <w:left w:val="nil"/>
              <w:bottom w:val="nil"/>
              <w:right w:val="nil"/>
            </w:tcBorders>
            <w:vAlign w:val="center"/>
          </w:tcPr>
          <w:p w14:paraId="14E51A11" w14:textId="2CC03392" w:rsidR="00CB259C" w:rsidRPr="009A358B" w:rsidRDefault="00CB259C" w:rsidP="009A358B">
            <w:pPr>
              <w:jc w:val="center"/>
              <w:rPr>
                <w:i/>
                <w:color w:val="000000"/>
                <w:sz w:val="20"/>
                <w:szCs w:val="20"/>
                <w:lang w:eastAsia="id-ID"/>
              </w:rPr>
            </w:pPr>
            <w:r w:rsidRPr="009A358B">
              <w:rPr>
                <w:color w:val="000000"/>
                <w:sz w:val="20"/>
                <w:szCs w:val="20"/>
                <w:lang w:eastAsia="id-ID"/>
              </w:rPr>
              <w:t>22</w:t>
            </w:r>
          </w:p>
        </w:tc>
        <w:tc>
          <w:tcPr>
            <w:tcW w:w="1360" w:type="dxa"/>
            <w:tcBorders>
              <w:top w:val="single" w:sz="4" w:space="0" w:color="auto"/>
              <w:left w:val="nil"/>
              <w:bottom w:val="nil"/>
              <w:right w:val="nil"/>
            </w:tcBorders>
            <w:vAlign w:val="center"/>
          </w:tcPr>
          <w:p w14:paraId="3425ADD5" w14:textId="6487263A" w:rsidR="00CB259C" w:rsidRPr="009A358B" w:rsidRDefault="00CB259C" w:rsidP="009A358B">
            <w:pPr>
              <w:jc w:val="center"/>
              <w:rPr>
                <w:color w:val="000000"/>
                <w:sz w:val="20"/>
                <w:szCs w:val="20"/>
                <w:lang w:eastAsia="id-ID"/>
              </w:rPr>
            </w:pPr>
            <w:r w:rsidRPr="009A358B">
              <w:rPr>
                <w:color w:val="000000"/>
                <w:sz w:val="20"/>
                <w:szCs w:val="20"/>
                <w:lang w:eastAsia="id-ID"/>
              </w:rPr>
              <w:t>DA22</w:t>
            </w:r>
          </w:p>
        </w:tc>
        <w:tc>
          <w:tcPr>
            <w:tcW w:w="3509" w:type="dxa"/>
            <w:tcBorders>
              <w:top w:val="single" w:sz="4" w:space="0" w:color="auto"/>
              <w:left w:val="nil"/>
              <w:bottom w:val="nil"/>
              <w:right w:val="nil"/>
            </w:tcBorders>
            <w:vAlign w:val="center"/>
          </w:tcPr>
          <w:p w14:paraId="248A8BF0" w14:textId="2FD27622" w:rsidR="00CB259C" w:rsidRPr="009A358B" w:rsidRDefault="00CB259C" w:rsidP="009A358B">
            <w:pPr>
              <w:rPr>
                <w:color w:val="000000"/>
                <w:sz w:val="20"/>
                <w:szCs w:val="20"/>
                <w:lang w:eastAsia="id-ID"/>
              </w:rPr>
            </w:pPr>
            <w:r w:rsidRPr="009A358B">
              <w:rPr>
                <w:color w:val="000000"/>
                <w:sz w:val="20"/>
                <w:szCs w:val="20"/>
                <w:lang w:val="en-ID" w:eastAsia="id-ID"/>
              </w:rPr>
              <w:t>Kesesuaian pengiriman jumlah galon</w:t>
            </w:r>
          </w:p>
        </w:tc>
        <w:tc>
          <w:tcPr>
            <w:tcW w:w="1218" w:type="dxa"/>
            <w:tcBorders>
              <w:top w:val="single" w:sz="4" w:space="0" w:color="auto"/>
              <w:left w:val="nil"/>
              <w:bottom w:val="nil"/>
              <w:right w:val="nil"/>
            </w:tcBorders>
            <w:vAlign w:val="center"/>
          </w:tcPr>
          <w:p w14:paraId="72273B92" w14:textId="380AC1E1" w:rsidR="00CB259C" w:rsidRPr="009A358B" w:rsidRDefault="00CB259C" w:rsidP="009A358B">
            <w:pPr>
              <w:jc w:val="center"/>
              <w:rPr>
                <w:sz w:val="20"/>
                <w:szCs w:val="20"/>
              </w:rPr>
            </w:pPr>
            <w:r w:rsidRPr="009A358B">
              <w:rPr>
                <w:color w:val="000000"/>
                <w:sz w:val="20"/>
                <w:szCs w:val="20"/>
              </w:rPr>
              <w:t>388</w:t>
            </w:r>
          </w:p>
        </w:tc>
        <w:tc>
          <w:tcPr>
            <w:tcW w:w="1385" w:type="dxa"/>
            <w:tcBorders>
              <w:top w:val="single" w:sz="4" w:space="0" w:color="auto"/>
              <w:left w:val="nil"/>
              <w:bottom w:val="nil"/>
              <w:right w:val="nil"/>
            </w:tcBorders>
            <w:vAlign w:val="center"/>
          </w:tcPr>
          <w:p w14:paraId="66253185" w14:textId="0FBCB22D" w:rsidR="00CB259C" w:rsidRPr="009A358B" w:rsidRDefault="00CB259C" w:rsidP="009A358B">
            <w:pPr>
              <w:jc w:val="center"/>
              <w:rPr>
                <w:sz w:val="20"/>
                <w:szCs w:val="20"/>
              </w:rPr>
            </w:pPr>
            <w:r w:rsidRPr="009A358B">
              <w:rPr>
                <w:color w:val="000000"/>
                <w:sz w:val="20"/>
                <w:szCs w:val="20"/>
              </w:rPr>
              <w:t>404</w:t>
            </w:r>
          </w:p>
        </w:tc>
        <w:tc>
          <w:tcPr>
            <w:tcW w:w="1120" w:type="dxa"/>
            <w:tcBorders>
              <w:top w:val="single" w:sz="4" w:space="0" w:color="auto"/>
              <w:left w:val="nil"/>
              <w:bottom w:val="nil"/>
              <w:right w:val="nil"/>
            </w:tcBorders>
            <w:vAlign w:val="center"/>
          </w:tcPr>
          <w:p w14:paraId="3BE9A14B" w14:textId="550C2F3B" w:rsidR="00CB259C" w:rsidRPr="009A358B" w:rsidRDefault="00CB259C" w:rsidP="009A358B">
            <w:pPr>
              <w:jc w:val="center"/>
              <w:rPr>
                <w:sz w:val="20"/>
                <w:szCs w:val="20"/>
              </w:rPr>
            </w:pPr>
            <w:r w:rsidRPr="009A358B">
              <w:rPr>
                <w:color w:val="000000"/>
                <w:sz w:val="20"/>
                <w:szCs w:val="20"/>
              </w:rPr>
              <w:t>96%</w:t>
            </w:r>
          </w:p>
        </w:tc>
      </w:tr>
      <w:tr w:rsidR="00CB259C" w:rsidRPr="009A358B" w14:paraId="43DE9FA9" w14:textId="77777777" w:rsidTr="00CB259C">
        <w:tc>
          <w:tcPr>
            <w:tcW w:w="905" w:type="dxa"/>
            <w:tcBorders>
              <w:top w:val="nil"/>
              <w:left w:val="nil"/>
              <w:bottom w:val="nil"/>
              <w:right w:val="nil"/>
            </w:tcBorders>
            <w:vAlign w:val="center"/>
          </w:tcPr>
          <w:p w14:paraId="392CD600" w14:textId="4E9FE8AA" w:rsidR="00CB259C" w:rsidRPr="009A358B" w:rsidRDefault="00CB259C" w:rsidP="009A358B">
            <w:pPr>
              <w:jc w:val="center"/>
              <w:rPr>
                <w:color w:val="000000"/>
                <w:sz w:val="20"/>
                <w:szCs w:val="20"/>
                <w:lang w:eastAsia="id-ID"/>
              </w:rPr>
            </w:pPr>
            <w:r w:rsidRPr="009A358B">
              <w:rPr>
                <w:color w:val="000000"/>
                <w:sz w:val="20"/>
                <w:szCs w:val="20"/>
                <w:lang w:eastAsia="id-ID"/>
              </w:rPr>
              <w:t>23</w:t>
            </w:r>
          </w:p>
        </w:tc>
        <w:tc>
          <w:tcPr>
            <w:tcW w:w="1360" w:type="dxa"/>
            <w:tcBorders>
              <w:top w:val="nil"/>
              <w:left w:val="nil"/>
              <w:bottom w:val="nil"/>
              <w:right w:val="nil"/>
            </w:tcBorders>
            <w:vAlign w:val="center"/>
          </w:tcPr>
          <w:p w14:paraId="081AA122" w14:textId="67ADAC87" w:rsidR="00CB259C" w:rsidRPr="009A358B" w:rsidRDefault="00CB259C" w:rsidP="009A358B">
            <w:pPr>
              <w:jc w:val="center"/>
              <w:rPr>
                <w:color w:val="000000"/>
                <w:sz w:val="20"/>
                <w:szCs w:val="20"/>
                <w:lang w:eastAsia="id-ID"/>
              </w:rPr>
            </w:pPr>
            <w:r w:rsidRPr="009A358B">
              <w:rPr>
                <w:color w:val="000000"/>
                <w:sz w:val="20"/>
                <w:szCs w:val="20"/>
                <w:lang w:eastAsia="id-ID"/>
              </w:rPr>
              <w:t>DA23</w:t>
            </w:r>
          </w:p>
        </w:tc>
        <w:tc>
          <w:tcPr>
            <w:tcW w:w="3509" w:type="dxa"/>
            <w:tcBorders>
              <w:top w:val="nil"/>
              <w:left w:val="nil"/>
              <w:bottom w:val="nil"/>
              <w:right w:val="nil"/>
            </w:tcBorders>
            <w:vAlign w:val="center"/>
          </w:tcPr>
          <w:p w14:paraId="00A454BF" w14:textId="0CC0B108" w:rsidR="00CB259C" w:rsidRPr="009A358B" w:rsidRDefault="00CB259C" w:rsidP="009A358B">
            <w:pPr>
              <w:rPr>
                <w:color w:val="000000"/>
                <w:sz w:val="20"/>
                <w:szCs w:val="20"/>
                <w:lang w:val="en-ID" w:eastAsia="id-ID"/>
              </w:rPr>
            </w:pPr>
            <w:r w:rsidRPr="009A358B">
              <w:rPr>
                <w:color w:val="000000"/>
                <w:sz w:val="20"/>
                <w:szCs w:val="20"/>
                <w:lang w:val="en-ID" w:eastAsia="id-ID"/>
              </w:rPr>
              <w:t>Pengiriman cepat dan tepat waktu</w:t>
            </w:r>
          </w:p>
        </w:tc>
        <w:tc>
          <w:tcPr>
            <w:tcW w:w="1218" w:type="dxa"/>
            <w:tcBorders>
              <w:top w:val="nil"/>
              <w:left w:val="nil"/>
              <w:bottom w:val="nil"/>
              <w:right w:val="nil"/>
            </w:tcBorders>
            <w:vAlign w:val="center"/>
          </w:tcPr>
          <w:p w14:paraId="3B53CA20" w14:textId="5754284B" w:rsidR="00CB259C" w:rsidRPr="009A358B" w:rsidRDefault="00CB259C" w:rsidP="009A358B">
            <w:pPr>
              <w:jc w:val="center"/>
              <w:rPr>
                <w:color w:val="000000"/>
                <w:sz w:val="20"/>
                <w:szCs w:val="20"/>
              </w:rPr>
            </w:pPr>
            <w:r w:rsidRPr="009A358B">
              <w:rPr>
                <w:color w:val="000000"/>
                <w:sz w:val="20"/>
                <w:szCs w:val="20"/>
              </w:rPr>
              <w:t>393</w:t>
            </w:r>
          </w:p>
        </w:tc>
        <w:tc>
          <w:tcPr>
            <w:tcW w:w="1385" w:type="dxa"/>
            <w:tcBorders>
              <w:top w:val="nil"/>
              <w:left w:val="nil"/>
              <w:bottom w:val="nil"/>
              <w:right w:val="nil"/>
            </w:tcBorders>
            <w:vAlign w:val="center"/>
          </w:tcPr>
          <w:p w14:paraId="187E03F2" w14:textId="529A9B6A" w:rsidR="00CB259C" w:rsidRPr="009A358B" w:rsidRDefault="00CB259C" w:rsidP="009A358B">
            <w:pPr>
              <w:jc w:val="center"/>
              <w:rPr>
                <w:color w:val="000000"/>
                <w:sz w:val="20"/>
                <w:szCs w:val="20"/>
              </w:rPr>
            </w:pPr>
            <w:r w:rsidRPr="009A358B">
              <w:rPr>
                <w:color w:val="000000"/>
                <w:sz w:val="20"/>
                <w:szCs w:val="20"/>
              </w:rPr>
              <w:t>431</w:t>
            </w:r>
          </w:p>
        </w:tc>
        <w:tc>
          <w:tcPr>
            <w:tcW w:w="1120" w:type="dxa"/>
            <w:tcBorders>
              <w:top w:val="nil"/>
              <w:left w:val="nil"/>
              <w:bottom w:val="nil"/>
              <w:right w:val="nil"/>
            </w:tcBorders>
            <w:vAlign w:val="center"/>
          </w:tcPr>
          <w:p w14:paraId="356A2372" w14:textId="10490701" w:rsidR="00CB259C" w:rsidRPr="009A358B" w:rsidRDefault="00CB259C" w:rsidP="009A358B">
            <w:pPr>
              <w:jc w:val="center"/>
              <w:rPr>
                <w:color w:val="000000"/>
                <w:sz w:val="20"/>
                <w:szCs w:val="20"/>
              </w:rPr>
            </w:pPr>
            <w:r w:rsidRPr="009A358B">
              <w:rPr>
                <w:color w:val="000000"/>
                <w:sz w:val="20"/>
                <w:szCs w:val="20"/>
              </w:rPr>
              <w:t>91%</w:t>
            </w:r>
          </w:p>
        </w:tc>
      </w:tr>
      <w:tr w:rsidR="00CB259C" w:rsidRPr="009A358B" w14:paraId="75ACB6B2" w14:textId="77777777" w:rsidTr="00CB259C">
        <w:tc>
          <w:tcPr>
            <w:tcW w:w="905" w:type="dxa"/>
            <w:tcBorders>
              <w:top w:val="nil"/>
              <w:left w:val="nil"/>
              <w:bottom w:val="single" w:sz="4" w:space="0" w:color="auto"/>
              <w:right w:val="nil"/>
            </w:tcBorders>
            <w:vAlign w:val="center"/>
          </w:tcPr>
          <w:p w14:paraId="14A7CF0F" w14:textId="7DE9C0BF" w:rsidR="00CB259C" w:rsidRPr="009A358B" w:rsidRDefault="00CB259C" w:rsidP="009A358B">
            <w:pPr>
              <w:jc w:val="center"/>
              <w:rPr>
                <w:color w:val="000000"/>
                <w:sz w:val="20"/>
                <w:szCs w:val="20"/>
                <w:lang w:eastAsia="id-ID"/>
              </w:rPr>
            </w:pPr>
            <w:r w:rsidRPr="009A358B">
              <w:rPr>
                <w:color w:val="000000"/>
                <w:sz w:val="20"/>
                <w:szCs w:val="20"/>
                <w:lang w:eastAsia="id-ID"/>
              </w:rPr>
              <w:t>24</w:t>
            </w:r>
          </w:p>
        </w:tc>
        <w:tc>
          <w:tcPr>
            <w:tcW w:w="1360" w:type="dxa"/>
            <w:tcBorders>
              <w:top w:val="nil"/>
              <w:left w:val="nil"/>
              <w:bottom w:val="single" w:sz="4" w:space="0" w:color="auto"/>
              <w:right w:val="nil"/>
            </w:tcBorders>
            <w:vAlign w:val="center"/>
          </w:tcPr>
          <w:p w14:paraId="04BF3F54" w14:textId="0B9469C8" w:rsidR="00CB259C" w:rsidRPr="009A358B" w:rsidRDefault="00CB259C" w:rsidP="009A358B">
            <w:pPr>
              <w:jc w:val="center"/>
              <w:rPr>
                <w:color w:val="000000"/>
                <w:sz w:val="20"/>
                <w:szCs w:val="20"/>
                <w:lang w:eastAsia="id-ID"/>
              </w:rPr>
            </w:pPr>
            <w:r w:rsidRPr="009A358B">
              <w:rPr>
                <w:color w:val="000000"/>
                <w:sz w:val="20"/>
                <w:szCs w:val="20"/>
                <w:lang w:eastAsia="id-ID"/>
              </w:rPr>
              <w:t>DA24</w:t>
            </w:r>
          </w:p>
        </w:tc>
        <w:tc>
          <w:tcPr>
            <w:tcW w:w="3509" w:type="dxa"/>
            <w:tcBorders>
              <w:top w:val="nil"/>
              <w:left w:val="nil"/>
              <w:bottom w:val="single" w:sz="4" w:space="0" w:color="auto"/>
              <w:right w:val="nil"/>
            </w:tcBorders>
            <w:vAlign w:val="center"/>
          </w:tcPr>
          <w:p w14:paraId="37ED3AEE" w14:textId="57AAE403" w:rsidR="00CB259C" w:rsidRPr="009A358B" w:rsidRDefault="00CB259C" w:rsidP="009A358B">
            <w:pPr>
              <w:rPr>
                <w:color w:val="000000"/>
                <w:sz w:val="20"/>
                <w:szCs w:val="20"/>
                <w:lang w:val="en-ID" w:eastAsia="id-ID"/>
              </w:rPr>
            </w:pPr>
            <w:r w:rsidRPr="009A358B">
              <w:rPr>
                <w:color w:val="000000"/>
                <w:sz w:val="20"/>
                <w:szCs w:val="20"/>
                <w:lang w:val="en-ID" w:eastAsia="id-ID"/>
              </w:rPr>
              <w:t xml:space="preserve">Menggunakan pelindung galon saat pengiriman </w:t>
            </w:r>
          </w:p>
        </w:tc>
        <w:tc>
          <w:tcPr>
            <w:tcW w:w="1218" w:type="dxa"/>
            <w:tcBorders>
              <w:top w:val="nil"/>
              <w:left w:val="nil"/>
              <w:bottom w:val="single" w:sz="4" w:space="0" w:color="auto"/>
              <w:right w:val="nil"/>
            </w:tcBorders>
            <w:vAlign w:val="center"/>
          </w:tcPr>
          <w:p w14:paraId="22FA85E5" w14:textId="51FA366F" w:rsidR="00CB259C" w:rsidRPr="009A358B" w:rsidRDefault="00CB259C" w:rsidP="009A358B">
            <w:pPr>
              <w:jc w:val="center"/>
              <w:rPr>
                <w:color w:val="000000"/>
                <w:sz w:val="20"/>
                <w:szCs w:val="20"/>
              </w:rPr>
            </w:pPr>
            <w:r w:rsidRPr="009A358B">
              <w:rPr>
                <w:color w:val="000000"/>
                <w:sz w:val="20"/>
                <w:szCs w:val="20"/>
              </w:rPr>
              <w:t>372</w:t>
            </w:r>
          </w:p>
        </w:tc>
        <w:tc>
          <w:tcPr>
            <w:tcW w:w="1385" w:type="dxa"/>
            <w:tcBorders>
              <w:top w:val="nil"/>
              <w:left w:val="nil"/>
              <w:bottom w:val="single" w:sz="4" w:space="0" w:color="auto"/>
              <w:right w:val="nil"/>
            </w:tcBorders>
            <w:vAlign w:val="center"/>
          </w:tcPr>
          <w:p w14:paraId="7FEF55F7" w14:textId="07071705" w:rsidR="00CB259C" w:rsidRPr="009A358B" w:rsidRDefault="00CB259C" w:rsidP="009A358B">
            <w:pPr>
              <w:jc w:val="center"/>
              <w:rPr>
                <w:color w:val="000000"/>
                <w:sz w:val="20"/>
                <w:szCs w:val="20"/>
              </w:rPr>
            </w:pPr>
            <w:r w:rsidRPr="009A358B">
              <w:rPr>
                <w:color w:val="000000"/>
                <w:sz w:val="20"/>
                <w:szCs w:val="20"/>
              </w:rPr>
              <w:t>386</w:t>
            </w:r>
          </w:p>
        </w:tc>
        <w:tc>
          <w:tcPr>
            <w:tcW w:w="1120" w:type="dxa"/>
            <w:tcBorders>
              <w:top w:val="nil"/>
              <w:left w:val="nil"/>
              <w:bottom w:val="single" w:sz="4" w:space="0" w:color="auto"/>
              <w:right w:val="nil"/>
            </w:tcBorders>
            <w:vAlign w:val="center"/>
          </w:tcPr>
          <w:p w14:paraId="1BC1D247" w14:textId="360AD45D" w:rsidR="00CB259C" w:rsidRPr="009A358B" w:rsidRDefault="00CB259C" w:rsidP="009A358B">
            <w:pPr>
              <w:jc w:val="center"/>
              <w:rPr>
                <w:color w:val="000000"/>
                <w:sz w:val="20"/>
                <w:szCs w:val="20"/>
              </w:rPr>
            </w:pPr>
            <w:r w:rsidRPr="009A358B">
              <w:rPr>
                <w:color w:val="000000"/>
                <w:sz w:val="20"/>
                <w:szCs w:val="20"/>
              </w:rPr>
              <w:t>96%</w:t>
            </w:r>
          </w:p>
        </w:tc>
      </w:tr>
      <w:tr w:rsidR="00CB259C" w:rsidRPr="009A358B" w14:paraId="7ADD13F0" w14:textId="77777777" w:rsidTr="00CB259C">
        <w:trPr>
          <w:trHeight w:val="397"/>
        </w:trPr>
        <w:tc>
          <w:tcPr>
            <w:tcW w:w="5774" w:type="dxa"/>
            <w:gridSpan w:val="3"/>
            <w:tcBorders>
              <w:top w:val="single" w:sz="4" w:space="0" w:color="auto"/>
              <w:left w:val="nil"/>
              <w:bottom w:val="single" w:sz="4" w:space="0" w:color="auto"/>
              <w:right w:val="nil"/>
            </w:tcBorders>
            <w:vAlign w:val="center"/>
          </w:tcPr>
          <w:p w14:paraId="1CE649CF" w14:textId="38D55EC7" w:rsidR="00CB259C" w:rsidRPr="009A358B" w:rsidRDefault="00CB259C" w:rsidP="00CB259C">
            <w:pPr>
              <w:jc w:val="center"/>
              <w:rPr>
                <w:color w:val="000000"/>
                <w:sz w:val="20"/>
                <w:szCs w:val="20"/>
                <w:lang w:val="en-ID" w:eastAsia="id-ID"/>
              </w:rPr>
            </w:pPr>
            <w:r w:rsidRPr="009A358B">
              <w:rPr>
                <w:b/>
                <w:bCs/>
                <w:color w:val="000000"/>
                <w:sz w:val="20"/>
                <w:szCs w:val="20"/>
                <w:lang w:eastAsia="id-ID"/>
              </w:rPr>
              <w:t>Rata-rata</w:t>
            </w:r>
          </w:p>
        </w:tc>
        <w:tc>
          <w:tcPr>
            <w:tcW w:w="1218" w:type="dxa"/>
            <w:tcBorders>
              <w:top w:val="single" w:sz="4" w:space="0" w:color="auto"/>
              <w:left w:val="nil"/>
              <w:bottom w:val="single" w:sz="4" w:space="0" w:color="auto"/>
              <w:right w:val="nil"/>
            </w:tcBorders>
            <w:vAlign w:val="center"/>
          </w:tcPr>
          <w:p w14:paraId="49AA4218" w14:textId="0E4C0250" w:rsidR="00CB259C" w:rsidRPr="009A358B" w:rsidRDefault="00CB259C" w:rsidP="009A358B">
            <w:pPr>
              <w:jc w:val="center"/>
              <w:rPr>
                <w:color w:val="000000"/>
                <w:sz w:val="20"/>
                <w:szCs w:val="20"/>
              </w:rPr>
            </w:pPr>
            <w:r w:rsidRPr="009A358B">
              <w:rPr>
                <w:b/>
                <w:bCs/>
                <w:sz w:val="20"/>
                <w:szCs w:val="20"/>
              </w:rPr>
              <w:t>397,3333</w:t>
            </w:r>
          </w:p>
        </w:tc>
        <w:tc>
          <w:tcPr>
            <w:tcW w:w="1385" w:type="dxa"/>
            <w:tcBorders>
              <w:top w:val="single" w:sz="4" w:space="0" w:color="auto"/>
              <w:left w:val="nil"/>
              <w:bottom w:val="single" w:sz="4" w:space="0" w:color="auto"/>
              <w:right w:val="nil"/>
            </w:tcBorders>
            <w:vAlign w:val="center"/>
          </w:tcPr>
          <w:p w14:paraId="23B67FE4" w14:textId="15017C00" w:rsidR="00CB259C" w:rsidRPr="009A358B" w:rsidRDefault="00CB259C" w:rsidP="009A358B">
            <w:pPr>
              <w:jc w:val="center"/>
              <w:rPr>
                <w:color w:val="000000"/>
                <w:sz w:val="20"/>
                <w:szCs w:val="20"/>
              </w:rPr>
            </w:pPr>
            <w:r w:rsidRPr="009A358B">
              <w:rPr>
                <w:b/>
                <w:bCs/>
                <w:sz w:val="20"/>
                <w:szCs w:val="20"/>
              </w:rPr>
              <w:t>417,6667</w:t>
            </w:r>
          </w:p>
        </w:tc>
        <w:tc>
          <w:tcPr>
            <w:tcW w:w="1120" w:type="dxa"/>
            <w:tcBorders>
              <w:top w:val="single" w:sz="4" w:space="0" w:color="auto"/>
              <w:left w:val="nil"/>
              <w:bottom w:val="single" w:sz="4" w:space="0" w:color="auto"/>
              <w:right w:val="nil"/>
            </w:tcBorders>
            <w:vAlign w:val="center"/>
          </w:tcPr>
          <w:p w14:paraId="2B551A42" w14:textId="74FEC3AB" w:rsidR="00CB259C" w:rsidRPr="009A358B" w:rsidRDefault="00CB259C" w:rsidP="009A358B">
            <w:pPr>
              <w:jc w:val="center"/>
              <w:rPr>
                <w:color w:val="000000"/>
                <w:sz w:val="20"/>
                <w:szCs w:val="20"/>
              </w:rPr>
            </w:pPr>
            <w:r w:rsidRPr="009A358B">
              <w:rPr>
                <w:b/>
                <w:bCs/>
                <w:sz w:val="20"/>
                <w:szCs w:val="20"/>
              </w:rPr>
              <w:t>95%</w:t>
            </w:r>
          </w:p>
        </w:tc>
      </w:tr>
    </w:tbl>
    <w:p w14:paraId="1B2B2924" w14:textId="77777777" w:rsidR="00DE146A" w:rsidRPr="001B53C5" w:rsidRDefault="00DE146A" w:rsidP="001B53C5">
      <w:pPr>
        <w:jc w:val="both"/>
        <w:rPr>
          <w:sz w:val="20"/>
          <w:szCs w:val="20"/>
          <w:lang w:val="id-ID"/>
        </w:rPr>
      </w:pPr>
    </w:p>
    <w:p w14:paraId="4D1A04C3" w14:textId="4E863A50" w:rsidR="003A2692" w:rsidRPr="004E6269" w:rsidRDefault="00644AFD" w:rsidP="00A22F69">
      <w:pPr>
        <w:ind w:left="142" w:firstLine="284"/>
        <w:jc w:val="both"/>
        <w:rPr>
          <w:iCs/>
          <w:sz w:val="20"/>
          <w:szCs w:val="20"/>
        </w:rPr>
      </w:pPr>
      <w:r w:rsidRPr="00644AFD">
        <w:rPr>
          <w:iCs/>
          <w:szCs w:val="24"/>
          <w:lang w:val="id-ID"/>
        </w:rPr>
        <w:t xml:space="preserve"> </w:t>
      </w:r>
      <w:r w:rsidRPr="004E6269">
        <w:rPr>
          <w:iCs/>
          <w:sz w:val="20"/>
          <w:szCs w:val="20"/>
          <w:lang w:val="id-ID"/>
        </w:rPr>
        <w:t>Berikut ini adalah contoh perhitungan manual tingkat kesesuaian variabel pelayanan KA1</w:t>
      </w:r>
      <w:r w:rsidRPr="004E6269">
        <w:rPr>
          <w:iCs/>
          <w:sz w:val="20"/>
          <w:szCs w:val="20"/>
        </w:rPr>
        <w:t>.</w:t>
      </w:r>
    </w:p>
    <w:p w14:paraId="587E5CE3" w14:textId="77777777" w:rsidR="00644AFD" w:rsidRDefault="00644AFD" w:rsidP="00A22F69">
      <w:pPr>
        <w:ind w:left="142" w:firstLine="284"/>
        <w:jc w:val="both"/>
        <w:rPr>
          <w:iCs/>
          <w:szCs w:val="24"/>
        </w:rPr>
      </w:pPr>
    </w:p>
    <w:p w14:paraId="3E3AF31B" w14:textId="77777777" w:rsidR="00644AFD" w:rsidRPr="00644AFD" w:rsidRDefault="00644AFD" w:rsidP="00644AFD">
      <w:pPr>
        <w:spacing w:line="480" w:lineRule="auto"/>
        <w:ind w:left="142"/>
        <w:jc w:val="both"/>
        <w:rPr>
          <w:iCs/>
          <w:sz w:val="20"/>
          <w:szCs w:val="20"/>
          <w:lang w:val="id-ID"/>
        </w:rPr>
      </w:pPr>
      <w:bookmarkStart w:id="3" w:name="_Hlk110543394"/>
      <m:oMath>
        <m:r>
          <m:rPr>
            <m:sty m:val="p"/>
          </m:rPr>
          <w:rPr>
            <w:rFonts w:ascii="Cambria Math" w:hAnsi="Cambria Math"/>
            <w:sz w:val="20"/>
            <w:szCs w:val="20"/>
            <w:lang w:val="id-ID"/>
          </w:rPr>
          <m:t xml:space="preserve">Tk1         = </m:t>
        </m:r>
        <m:f>
          <m:fPr>
            <m:ctrlPr>
              <w:rPr>
                <w:rFonts w:ascii="Cambria Math" w:hAnsi="Cambria Math"/>
                <w:iCs/>
                <w:sz w:val="20"/>
                <w:szCs w:val="20"/>
                <w:lang w:val="id-ID"/>
              </w:rPr>
            </m:ctrlPr>
          </m:fPr>
          <m:num>
            <m:nary>
              <m:naryPr>
                <m:chr m:val="∑"/>
                <m:limLoc m:val="undOvr"/>
                <m:subHide m:val="1"/>
                <m:supHide m:val="1"/>
                <m:ctrlPr>
                  <w:rPr>
                    <w:rFonts w:ascii="Cambria Math" w:hAnsi="Cambria Math"/>
                    <w:i/>
                    <w:iCs/>
                    <w:sz w:val="20"/>
                    <w:szCs w:val="20"/>
                    <w:lang w:val="id-ID"/>
                  </w:rPr>
                </m:ctrlPr>
              </m:naryPr>
              <m:sub/>
              <m:sup/>
              <m:e>
                <m:sSub>
                  <m:sSubPr>
                    <m:ctrlPr>
                      <w:rPr>
                        <w:rFonts w:ascii="Cambria Math" w:hAnsi="Cambria Math"/>
                        <w:i/>
                        <w:iCs/>
                        <w:sz w:val="20"/>
                        <w:szCs w:val="20"/>
                        <w:lang w:val="id-ID"/>
                      </w:rPr>
                    </m:ctrlPr>
                  </m:sSubPr>
                  <m:e>
                    <m:r>
                      <m:rPr>
                        <m:sty m:val="p"/>
                      </m:rPr>
                      <w:rPr>
                        <w:rFonts w:ascii="Cambria Math" w:hAnsi="Cambria Math"/>
                        <w:sz w:val="20"/>
                        <w:szCs w:val="20"/>
                        <w:lang w:val="id-ID"/>
                      </w:rPr>
                      <m:t>X</m:t>
                    </m:r>
                  </m:e>
                  <m:sub>
                    <m:r>
                      <m:rPr>
                        <m:sty m:val="p"/>
                      </m:rPr>
                      <w:rPr>
                        <w:rFonts w:ascii="Cambria Math" w:hAnsi="Cambria Math"/>
                        <w:sz w:val="20"/>
                        <w:szCs w:val="20"/>
                        <w:lang w:val="id-ID"/>
                      </w:rPr>
                      <m:t>i</m:t>
                    </m:r>
                  </m:sub>
                </m:sSub>
              </m:e>
            </m:nary>
          </m:num>
          <m:den>
            <m:nary>
              <m:naryPr>
                <m:chr m:val="∑"/>
                <m:limLoc m:val="undOvr"/>
                <m:subHide m:val="1"/>
                <m:supHide m:val="1"/>
                <m:ctrlPr>
                  <w:rPr>
                    <w:rFonts w:ascii="Cambria Math" w:hAnsi="Cambria Math"/>
                    <w:i/>
                    <w:iCs/>
                    <w:sz w:val="20"/>
                    <w:szCs w:val="20"/>
                    <w:lang w:val="id-ID"/>
                  </w:rPr>
                </m:ctrlPr>
              </m:naryPr>
              <m:sub/>
              <m:sup/>
              <m:e>
                <m:sSub>
                  <m:sSubPr>
                    <m:ctrlPr>
                      <w:rPr>
                        <w:rFonts w:ascii="Cambria Math" w:hAnsi="Cambria Math"/>
                        <w:i/>
                        <w:iCs/>
                        <w:sz w:val="20"/>
                        <w:szCs w:val="20"/>
                        <w:lang w:val="id-ID"/>
                      </w:rPr>
                    </m:ctrlPr>
                  </m:sSubPr>
                  <m:e>
                    <m:r>
                      <m:rPr>
                        <m:sty m:val="p"/>
                      </m:rPr>
                      <w:rPr>
                        <w:rFonts w:ascii="Cambria Math" w:hAnsi="Cambria Math"/>
                        <w:sz w:val="20"/>
                        <w:szCs w:val="20"/>
                        <w:lang w:val="id-ID"/>
                      </w:rPr>
                      <m:t>Y</m:t>
                    </m:r>
                  </m:e>
                  <m:sub>
                    <m:r>
                      <m:rPr>
                        <m:sty m:val="p"/>
                      </m:rPr>
                      <w:rPr>
                        <w:rFonts w:ascii="Cambria Math" w:hAnsi="Cambria Math"/>
                        <w:sz w:val="20"/>
                        <w:szCs w:val="20"/>
                        <w:lang w:val="id-ID"/>
                      </w:rPr>
                      <m:t>i</m:t>
                    </m:r>
                  </m:sub>
                </m:sSub>
              </m:e>
            </m:nary>
          </m:den>
        </m:f>
      </m:oMath>
      <w:r w:rsidRPr="00644AFD">
        <w:rPr>
          <w:rFonts w:eastAsiaTheme="minorEastAsia"/>
          <w:iCs/>
          <w:sz w:val="20"/>
          <w:szCs w:val="20"/>
          <w:lang w:val="id-ID"/>
        </w:rPr>
        <w:t xml:space="preserve"> . 100%</w:t>
      </w:r>
    </w:p>
    <w:bookmarkEnd w:id="3"/>
    <w:p w14:paraId="768D2B4C" w14:textId="77777777" w:rsidR="00644AFD" w:rsidRPr="00644AFD" w:rsidRDefault="00644AFD" w:rsidP="00644AFD">
      <w:pPr>
        <w:spacing w:line="480" w:lineRule="auto"/>
        <w:ind w:left="142"/>
        <w:jc w:val="both"/>
        <w:rPr>
          <w:rFonts w:eastAsiaTheme="minorEastAsia"/>
          <w:iCs/>
          <w:sz w:val="20"/>
          <w:szCs w:val="20"/>
          <w:lang w:val="id-ID"/>
        </w:rPr>
      </w:pPr>
      <m:oMath>
        <m:r>
          <m:rPr>
            <m:sty m:val="p"/>
          </m:rPr>
          <w:rPr>
            <w:rFonts w:ascii="Cambria Math" w:hAnsi="Cambria Math"/>
            <w:sz w:val="20"/>
            <w:szCs w:val="20"/>
            <w:lang w:val="id-ID"/>
          </w:rPr>
          <m:t xml:space="preserve">                  = </m:t>
        </m:r>
        <m:f>
          <m:fPr>
            <m:ctrlPr>
              <w:rPr>
                <w:rFonts w:ascii="Cambria Math" w:hAnsi="Cambria Math"/>
                <w:iCs/>
                <w:sz w:val="20"/>
                <w:szCs w:val="20"/>
                <w:lang w:val="id-ID"/>
              </w:rPr>
            </m:ctrlPr>
          </m:fPr>
          <m:num>
            <m:r>
              <w:rPr>
                <w:rFonts w:ascii="Cambria Math" w:hAnsi="Cambria Math"/>
                <w:sz w:val="20"/>
                <w:szCs w:val="20"/>
                <w:lang w:val="id-ID"/>
              </w:rPr>
              <m:t>370</m:t>
            </m:r>
          </m:num>
          <m:den>
            <m:r>
              <w:rPr>
                <w:rFonts w:ascii="Cambria Math" w:hAnsi="Cambria Math"/>
                <w:sz w:val="20"/>
                <w:szCs w:val="20"/>
                <w:lang w:val="id-ID"/>
              </w:rPr>
              <m:t>399</m:t>
            </m:r>
          </m:den>
        </m:f>
      </m:oMath>
      <w:r w:rsidRPr="00644AFD">
        <w:rPr>
          <w:rFonts w:eastAsiaTheme="minorEastAsia"/>
          <w:iCs/>
          <w:sz w:val="20"/>
          <w:szCs w:val="20"/>
          <w:lang w:val="id-ID"/>
        </w:rPr>
        <w:t xml:space="preserve"> . 100%</w:t>
      </w:r>
    </w:p>
    <w:p w14:paraId="20C2F04E" w14:textId="77777777" w:rsidR="00644AFD" w:rsidRPr="00644AFD" w:rsidRDefault="00644AFD" w:rsidP="00644AFD">
      <w:pPr>
        <w:spacing w:line="480" w:lineRule="auto"/>
        <w:ind w:left="142"/>
        <w:rPr>
          <w:rFonts w:eastAsiaTheme="minorEastAsia"/>
          <w:iCs/>
          <w:sz w:val="20"/>
          <w:szCs w:val="20"/>
          <w:lang w:val="id-ID"/>
        </w:rPr>
      </w:pPr>
      <w:r w:rsidRPr="00644AFD">
        <w:rPr>
          <w:rFonts w:eastAsiaTheme="minorEastAsia"/>
          <w:iCs/>
          <w:sz w:val="20"/>
          <w:szCs w:val="20"/>
          <w:lang w:val="id-ID"/>
        </w:rPr>
        <w:t xml:space="preserve">                = 93%</w:t>
      </w:r>
    </w:p>
    <w:p w14:paraId="7189B72D" w14:textId="77777777" w:rsidR="00644AFD" w:rsidRPr="00644AFD" w:rsidRDefault="00644AFD" w:rsidP="00644AFD">
      <w:pPr>
        <w:spacing w:line="480" w:lineRule="auto"/>
        <w:ind w:left="142"/>
        <w:rPr>
          <w:rFonts w:eastAsiaTheme="minorEastAsia"/>
          <w:iCs/>
          <w:sz w:val="20"/>
          <w:szCs w:val="20"/>
          <w:lang w:val="id-ID"/>
        </w:rPr>
      </w:pPr>
      <m:oMath>
        <m:r>
          <m:rPr>
            <m:sty m:val="p"/>
          </m:rPr>
          <w:rPr>
            <w:rFonts w:ascii="Cambria Math" w:hAnsi="Cambria Math"/>
            <w:sz w:val="20"/>
            <w:szCs w:val="20"/>
            <w:lang w:val="id-ID"/>
          </w:rPr>
          <m:t xml:space="preserve">Tk total= </m:t>
        </m:r>
        <m:f>
          <m:fPr>
            <m:ctrlPr>
              <w:rPr>
                <w:rFonts w:ascii="Cambria Math" w:hAnsi="Cambria Math"/>
                <w:iCs/>
                <w:sz w:val="20"/>
                <w:szCs w:val="20"/>
                <w:lang w:val="id-ID"/>
              </w:rPr>
            </m:ctrlPr>
          </m:fPr>
          <m:num>
            <m:nary>
              <m:naryPr>
                <m:chr m:val="∑"/>
                <m:limLoc m:val="undOvr"/>
                <m:subHide m:val="1"/>
                <m:supHide m:val="1"/>
                <m:ctrlPr>
                  <w:rPr>
                    <w:rFonts w:ascii="Cambria Math" w:hAnsi="Cambria Math"/>
                    <w:i/>
                    <w:iCs/>
                    <w:sz w:val="20"/>
                    <w:szCs w:val="20"/>
                    <w:lang w:val="id-ID"/>
                  </w:rPr>
                </m:ctrlPr>
              </m:naryPr>
              <m:sub/>
              <m:sup/>
              <m:e>
                <m:sSub>
                  <m:sSubPr>
                    <m:ctrlPr>
                      <w:rPr>
                        <w:rFonts w:ascii="Cambria Math" w:hAnsi="Cambria Math"/>
                        <w:i/>
                        <w:iCs/>
                        <w:sz w:val="20"/>
                        <w:szCs w:val="20"/>
                        <w:lang w:val="id-ID"/>
                      </w:rPr>
                    </m:ctrlPr>
                  </m:sSubPr>
                  <m:e>
                    <m:r>
                      <m:rPr>
                        <m:sty m:val="p"/>
                      </m:rPr>
                      <w:rPr>
                        <w:rFonts w:ascii="Cambria Math" w:hAnsi="Cambria Math"/>
                        <w:sz w:val="20"/>
                        <w:szCs w:val="20"/>
                        <w:lang w:val="id-ID"/>
                      </w:rPr>
                      <m:t>X</m:t>
                    </m:r>
                  </m:e>
                  <m:sub>
                    <m:r>
                      <m:rPr>
                        <m:sty m:val="p"/>
                      </m:rPr>
                      <w:rPr>
                        <w:rFonts w:ascii="Cambria Math" w:hAnsi="Cambria Math"/>
                        <w:sz w:val="20"/>
                        <w:szCs w:val="20"/>
                        <w:lang w:val="id-ID"/>
                      </w:rPr>
                      <m:t>i</m:t>
                    </m:r>
                  </m:sub>
                </m:sSub>
              </m:e>
            </m:nary>
          </m:num>
          <m:den>
            <m:nary>
              <m:naryPr>
                <m:chr m:val="∑"/>
                <m:limLoc m:val="undOvr"/>
                <m:subHide m:val="1"/>
                <m:supHide m:val="1"/>
                <m:ctrlPr>
                  <w:rPr>
                    <w:rFonts w:ascii="Cambria Math" w:hAnsi="Cambria Math"/>
                    <w:i/>
                    <w:iCs/>
                    <w:sz w:val="20"/>
                    <w:szCs w:val="20"/>
                    <w:lang w:val="id-ID"/>
                  </w:rPr>
                </m:ctrlPr>
              </m:naryPr>
              <m:sub/>
              <m:sup/>
              <m:e>
                <m:sSub>
                  <m:sSubPr>
                    <m:ctrlPr>
                      <w:rPr>
                        <w:rFonts w:ascii="Cambria Math" w:hAnsi="Cambria Math"/>
                        <w:i/>
                        <w:iCs/>
                        <w:sz w:val="20"/>
                        <w:szCs w:val="20"/>
                        <w:lang w:val="id-ID"/>
                      </w:rPr>
                    </m:ctrlPr>
                  </m:sSubPr>
                  <m:e>
                    <m:r>
                      <m:rPr>
                        <m:sty m:val="p"/>
                      </m:rPr>
                      <w:rPr>
                        <w:rFonts w:ascii="Cambria Math" w:hAnsi="Cambria Math"/>
                        <w:sz w:val="20"/>
                        <w:szCs w:val="20"/>
                        <w:lang w:val="id-ID"/>
                      </w:rPr>
                      <m:t>Y</m:t>
                    </m:r>
                  </m:e>
                  <m:sub>
                    <m:r>
                      <m:rPr>
                        <m:sty m:val="p"/>
                      </m:rPr>
                      <w:rPr>
                        <w:rFonts w:ascii="Cambria Math" w:hAnsi="Cambria Math"/>
                        <w:sz w:val="20"/>
                        <w:szCs w:val="20"/>
                        <w:lang w:val="id-ID"/>
                      </w:rPr>
                      <m:t>i</m:t>
                    </m:r>
                  </m:sub>
                </m:sSub>
              </m:e>
            </m:nary>
          </m:den>
        </m:f>
      </m:oMath>
      <w:r w:rsidRPr="00644AFD">
        <w:rPr>
          <w:rFonts w:eastAsiaTheme="minorEastAsia"/>
          <w:iCs/>
          <w:sz w:val="20"/>
          <w:szCs w:val="20"/>
          <w:lang w:val="id-ID"/>
        </w:rPr>
        <w:t xml:space="preserve"> . 100%</w:t>
      </w:r>
    </w:p>
    <w:p w14:paraId="4B452731" w14:textId="77777777" w:rsidR="00644AFD" w:rsidRPr="00644AFD" w:rsidRDefault="00644AFD" w:rsidP="00644AFD">
      <w:pPr>
        <w:spacing w:line="480" w:lineRule="auto"/>
        <w:ind w:left="142"/>
        <w:rPr>
          <w:iCs/>
          <w:sz w:val="20"/>
          <w:szCs w:val="20"/>
          <w:lang w:val="id-ID"/>
        </w:rPr>
      </w:pPr>
      <m:oMath>
        <m:r>
          <m:rPr>
            <m:sty m:val="p"/>
          </m:rPr>
          <w:rPr>
            <w:rFonts w:ascii="Cambria Math" w:hAnsi="Cambria Math"/>
            <w:sz w:val="20"/>
            <w:szCs w:val="20"/>
            <w:lang w:val="id-ID"/>
          </w:rPr>
          <m:t xml:space="preserve">                = </m:t>
        </m:r>
        <m:f>
          <m:fPr>
            <m:ctrlPr>
              <w:rPr>
                <w:rFonts w:ascii="Cambria Math" w:hAnsi="Cambria Math"/>
                <w:iCs/>
                <w:sz w:val="20"/>
                <w:szCs w:val="20"/>
                <w:lang w:val="id-ID"/>
              </w:rPr>
            </m:ctrlPr>
          </m:fPr>
          <m:num>
            <m:r>
              <w:rPr>
                <w:rFonts w:ascii="Cambria Math" w:hAnsi="Cambria Math"/>
                <w:sz w:val="20"/>
                <w:szCs w:val="20"/>
                <w:lang w:val="id-ID"/>
              </w:rPr>
              <m:t>397,3333</m:t>
            </m:r>
          </m:num>
          <m:den>
            <m:r>
              <w:rPr>
                <w:rFonts w:ascii="Cambria Math" w:hAnsi="Cambria Math"/>
                <w:sz w:val="20"/>
                <w:szCs w:val="20"/>
                <w:lang w:val="id-ID"/>
              </w:rPr>
              <m:t>417,6667</m:t>
            </m:r>
          </m:den>
        </m:f>
      </m:oMath>
      <w:r w:rsidRPr="00644AFD">
        <w:rPr>
          <w:rFonts w:eastAsiaTheme="minorEastAsia"/>
          <w:iCs/>
          <w:sz w:val="20"/>
          <w:szCs w:val="20"/>
          <w:lang w:val="id-ID"/>
        </w:rPr>
        <w:t xml:space="preserve"> . 100%</w:t>
      </w:r>
    </w:p>
    <w:p w14:paraId="36FD67BB" w14:textId="210DE2C9" w:rsidR="00644AFD" w:rsidRDefault="00644AFD" w:rsidP="00644AFD">
      <w:pPr>
        <w:spacing w:line="480" w:lineRule="auto"/>
        <w:ind w:left="142" w:firstLine="578"/>
        <w:rPr>
          <w:rFonts w:eastAsiaTheme="minorEastAsia"/>
          <w:iCs/>
          <w:sz w:val="20"/>
          <w:szCs w:val="20"/>
          <w:lang w:val="id-ID"/>
        </w:rPr>
      </w:pPr>
      <w:r w:rsidRPr="00644AFD">
        <w:rPr>
          <w:rFonts w:eastAsiaTheme="minorEastAsia"/>
          <w:iCs/>
          <w:sz w:val="20"/>
          <w:szCs w:val="20"/>
          <w:lang w:val="id-ID"/>
        </w:rPr>
        <w:t xml:space="preserve">  =  95%</w:t>
      </w:r>
    </w:p>
    <w:p w14:paraId="4159DC8D" w14:textId="3F5608C8" w:rsidR="00644AFD" w:rsidRDefault="00644AFD" w:rsidP="00644AFD">
      <w:pPr>
        <w:pStyle w:val="ListParagraph"/>
        <w:numPr>
          <w:ilvl w:val="0"/>
          <w:numId w:val="2"/>
        </w:numPr>
        <w:spacing w:line="228" w:lineRule="exact"/>
        <w:ind w:left="426" w:hanging="284"/>
        <w:rPr>
          <w:b/>
          <w:sz w:val="20"/>
        </w:rPr>
      </w:pPr>
      <w:r>
        <w:rPr>
          <w:b/>
          <w:sz w:val="20"/>
        </w:rPr>
        <w:t>Pemetaan Diagram Kartesius</w:t>
      </w:r>
    </w:p>
    <w:p w14:paraId="2CC208D2" w14:textId="0F970318" w:rsidR="00644AFD" w:rsidRDefault="00644AFD" w:rsidP="00644AFD">
      <w:pPr>
        <w:ind w:left="142" w:firstLine="284"/>
        <w:rPr>
          <w:sz w:val="20"/>
          <w:szCs w:val="20"/>
        </w:rPr>
      </w:pPr>
      <w:r w:rsidRPr="00644AFD">
        <w:rPr>
          <w:sz w:val="20"/>
          <w:szCs w:val="20"/>
          <w:lang w:val="id-ID"/>
        </w:rPr>
        <w:t>Pemetaan koodinat diagram kartesius digunakan untuk menyususn matriks IPA yang terdiri dari 4 kuadrat</w:t>
      </w:r>
      <w:r>
        <w:rPr>
          <w:sz w:val="20"/>
          <w:szCs w:val="20"/>
        </w:rPr>
        <w:t>.</w:t>
      </w:r>
    </w:p>
    <w:p w14:paraId="2F5E60F3" w14:textId="77777777" w:rsidR="00644AFD" w:rsidRDefault="00644AFD" w:rsidP="00644AFD">
      <w:pPr>
        <w:ind w:left="142" w:firstLine="284"/>
        <w:rPr>
          <w:sz w:val="20"/>
          <w:szCs w:val="20"/>
        </w:rPr>
      </w:pPr>
    </w:p>
    <w:p w14:paraId="222B75B5" w14:textId="7BF4E9CB" w:rsidR="00644AFD" w:rsidRPr="00A839F7" w:rsidRDefault="00644AFD" w:rsidP="00A839F7">
      <w:pPr>
        <w:jc w:val="center"/>
        <w:rPr>
          <w:sz w:val="20"/>
          <w:szCs w:val="20"/>
          <w:lang w:val="id-ID"/>
        </w:rPr>
      </w:pPr>
      <w:r w:rsidRPr="00867001">
        <w:rPr>
          <w:b/>
          <w:bCs/>
          <w:sz w:val="20"/>
          <w:szCs w:val="20"/>
        </w:rPr>
        <w:t xml:space="preserve">Table </w:t>
      </w:r>
      <w:r>
        <w:rPr>
          <w:b/>
          <w:bCs/>
          <w:sz w:val="20"/>
          <w:szCs w:val="20"/>
        </w:rPr>
        <w:t>5</w:t>
      </w:r>
      <w:r w:rsidRPr="00867001">
        <w:rPr>
          <w:b/>
          <w:bCs/>
          <w:sz w:val="20"/>
          <w:szCs w:val="20"/>
        </w:rPr>
        <w:t xml:space="preserve">.  </w:t>
      </w:r>
      <w:r>
        <w:rPr>
          <w:sz w:val="20"/>
          <w:szCs w:val="20"/>
        </w:rPr>
        <w:t>K</w:t>
      </w:r>
      <w:r w:rsidR="00A839F7">
        <w:rPr>
          <w:sz w:val="20"/>
          <w:szCs w:val="20"/>
        </w:rPr>
        <w:t>oordinat Masing-Masing Atribut</w:t>
      </w:r>
    </w:p>
    <w:tbl>
      <w:tblPr>
        <w:tblStyle w:val="TableGrid"/>
        <w:tblW w:w="0" w:type="auto"/>
        <w:jc w:val="center"/>
        <w:tblLook w:val="04A0" w:firstRow="1" w:lastRow="0" w:firstColumn="1" w:lastColumn="0" w:noHBand="0" w:noVBand="1"/>
      </w:tblPr>
      <w:tblGrid>
        <w:gridCol w:w="950"/>
        <w:gridCol w:w="1247"/>
        <w:gridCol w:w="1766"/>
        <w:gridCol w:w="1629"/>
      </w:tblGrid>
      <w:tr w:rsidR="00644AFD" w14:paraId="36A8FD03" w14:textId="77777777" w:rsidTr="00365B90">
        <w:trPr>
          <w:jc w:val="center"/>
        </w:trPr>
        <w:tc>
          <w:tcPr>
            <w:tcW w:w="950" w:type="dxa"/>
            <w:tcBorders>
              <w:top w:val="single" w:sz="4" w:space="0" w:color="auto"/>
              <w:left w:val="nil"/>
              <w:bottom w:val="single" w:sz="4" w:space="0" w:color="auto"/>
              <w:right w:val="nil"/>
            </w:tcBorders>
            <w:vAlign w:val="center"/>
          </w:tcPr>
          <w:p w14:paraId="7446307A" w14:textId="7B8CAA61" w:rsidR="00644AFD" w:rsidRPr="00644AFD" w:rsidRDefault="00644AFD" w:rsidP="00644AFD">
            <w:pPr>
              <w:jc w:val="center"/>
              <w:rPr>
                <w:sz w:val="20"/>
                <w:szCs w:val="20"/>
              </w:rPr>
            </w:pPr>
            <w:r w:rsidRPr="00644AFD">
              <w:rPr>
                <w:sz w:val="20"/>
                <w:szCs w:val="20"/>
              </w:rPr>
              <w:t>No</w:t>
            </w:r>
          </w:p>
        </w:tc>
        <w:tc>
          <w:tcPr>
            <w:tcW w:w="1247" w:type="dxa"/>
            <w:tcBorders>
              <w:top w:val="single" w:sz="4" w:space="0" w:color="auto"/>
              <w:left w:val="nil"/>
              <w:bottom w:val="single" w:sz="4" w:space="0" w:color="auto"/>
              <w:right w:val="nil"/>
            </w:tcBorders>
            <w:vAlign w:val="center"/>
          </w:tcPr>
          <w:p w14:paraId="43BEA5A4" w14:textId="5E713E67" w:rsidR="00644AFD" w:rsidRPr="00644AFD" w:rsidRDefault="00644AFD" w:rsidP="00644AFD">
            <w:pPr>
              <w:jc w:val="center"/>
              <w:rPr>
                <w:sz w:val="20"/>
                <w:szCs w:val="20"/>
              </w:rPr>
            </w:pPr>
            <w:r w:rsidRPr="00644AFD">
              <w:rPr>
                <w:sz w:val="20"/>
                <w:szCs w:val="20"/>
              </w:rPr>
              <w:t>Variabel Pelayanan</w:t>
            </w:r>
          </w:p>
        </w:tc>
        <w:tc>
          <w:tcPr>
            <w:tcW w:w="1766" w:type="dxa"/>
            <w:tcBorders>
              <w:top w:val="single" w:sz="4" w:space="0" w:color="auto"/>
              <w:left w:val="nil"/>
              <w:bottom w:val="single" w:sz="4" w:space="0" w:color="auto"/>
              <w:right w:val="nil"/>
            </w:tcBorders>
            <w:vAlign w:val="center"/>
          </w:tcPr>
          <w:p w14:paraId="3973D64D" w14:textId="77777777" w:rsidR="00644AFD" w:rsidRPr="00644AFD" w:rsidRDefault="00644AFD" w:rsidP="00644AFD">
            <w:pPr>
              <w:pStyle w:val="bab3333"/>
              <w:numPr>
                <w:ilvl w:val="0"/>
                <w:numId w:val="0"/>
              </w:numPr>
              <w:tabs>
                <w:tab w:val="clear" w:pos="567"/>
              </w:tabs>
              <w:spacing w:line="240" w:lineRule="auto"/>
              <w:jc w:val="center"/>
              <w:rPr>
                <w:b w:val="0"/>
                <w:bCs w:val="0"/>
                <w:i/>
                <w:iCs w:val="0"/>
                <w:sz w:val="20"/>
                <w:szCs w:val="20"/>
              </w:rPr>
            </w:pPr>
            <w:r w:rsidRPr="00644AFD">
              <w:rPr>
                <w:b w:val="0"/>
                <w:bCs w:val="0"/>
                <w:i/>
                <w:iCs w:val="0"/>
                <w:sz w:val="20"/>
                <w:szCs w:val="20"/>
              </w:rPr>
              <w:t xml:space="preserve">Performance </w:t>
            </w:r>
          </w:p>
          <w:p w14:paraId="03E55F05" w14:textId="2BF11C7E" w:rsidR="00644AFD" w:rsidRPr="00644AFD" w:rsidRDefault="00644AFD" w:rsidP="00644AFD">
            <w:pPr>
              <w:jc w:val="center"/>
              <w:rPr>
                <w:sz w:val="20"/>
                <w:szCs w:val="20"/>
              </w:rPr>
            </w:pPr>
            <w:r w:rsidRPr="00644AFD">
              <w:rPr>
                <w:sz w:val="20"/>
                <w:szCs w:val="20"/>
              </w:rPr>
              <w:t>(X)</w:t>
            </w:r>
          </w:p>
        </w:tc>
        <w:tc>
          <w:tcPr>
            <w:tcW w:w="1629" w:type="dxa"/>
            <w:tcBorders>
              <w:top w:val="single" w:sz="4" w:space="0" w:color="auto"/>
              <w:left w:val="nil"/>
              <w:bottom w:val="single" w:sz="4" w:space="0" w:color="auto"/>
              <w:right w:val="nil"/>
            </w:tcBorders>
            <w:vAlign w:val="center"/>
          </w:tcPr>
          <w:p w14:paraId="5BDEE36A" w14:textId="77777777" w:rsidR="00644AFD" w:rsidRPr="00644AFD" w:rsidRDefault="00644AFD" w:rsidP="00644AFD">
            <w:pPr>
              <w:pStyle w:val="bab3333"/>
              <w:numPr>
                <w:ilvl w:val="0"/>
                <w:numId w:val="0"/>
              </w:numPr>
              <w:tabs>
                <w:tab w:val="clear" w:pos="567"/>
              </w:tabs>
              <w:spacing w:line="240" w:lineRule="auto"/>
              <w:jc w:val="center"/>
              <w:rPr>
                <w:b w:val="0"/>
                <w:bCs w:val="0"/>
                <w:i/>
                <w:iCs w:val="0"/>
                <w:sz w:val="20"/>
                <w:szCs w:val="20"/>
              </w:rPr>
            </w:pPr>
            <w:r w:rsidRPr="00644AFD">
              <w:rPr>
                <w:b w:val="0"/>
                <w:bCs w:val="0"/>
                <w:i/>
                <w:iCs w:val="0"/>
                <w:sz w:val="20"/>
                <w:szCs w:val="20"/>
              </w:rPr>
              <w:t xml:space="preserve">Importance </w:t>
            </w:r>
          </w:p>
          <w:p w14:paraId="117AFF83" w14:textId="10C74AF4" w:rsidR="00644AFD" w:rsidRPr="00644AFD" w:rsidRDefault="00644AFD" w:rsidP="00644AFD">
            <w:pPr>
              <w:jc w:val="center"/>
              <w:rPr>
                <w:sz w:val="20"/>
                <w:szCs w:val="20"/>
              </w:rPr>
            </w:pPr>
            <w:r w:rsidRPr="00644AFD">
              <w:rPr>
                <w:sz w:val="20"/>
                <w:szCs w:val="20"/>
              </w:rPr>
              <w:t>(Y)</w:t>
            </w:r>
          </w:p>
        </w:tc>
      </w:tr>
      <w:tr w:rsidR="00644AFD" w14:paraId="6F150418" w14:textId="77777777" w:rsidTr="00365B90">
        <w:trPr>
          <w:jc w:val="center"/>
        </w:trPr>
        <w:tc>
          <w:tcPr>
            <w:tcW w:w="5592" w:type="dxa"/>
            <w:gridSpan w:val="4"/>
            <w:tcBorders>
              <w:top w:val="single" w:sz="4" w:space="0" w:color="auto"/>
              <w:left w:val="nil"/>
              <w:bottom w:val="single" w:sz="4" w:space="0" w:color="auto"/>
              <w:right w:val="nil"/>
            </w:tcBorders>
            <w:vAlign w:val="center"/>
          </w:tcPr>
          <w:p w14:paraId="74795DEB" w14:textId="4FEBF88D" w:rsidR="00644AFD" w:rsidRPr="00644AFD" w:rsidRDefault="00644AFD" w:rsidP="00644AFD">
            <w:pPr>
              <w:rPr>
                <w:sz w:val="20"/>
                <w:szCs w:val="20"/>
              </w:rPr>
            </w:pPr>
            <w:r w:rsidRPr="00644AFD">
              <w:rPr>
                <w:color w:val="000000"/>
                <w:sz w:val="20"/>
                <w:szCs w:val="20"/>
                <w:lang w:eastAsia="id-ID"/>
              </w:rPr>
              <w:t>Kualitas AMDK</w:t>
            </w:r>
          </w:p>
        </w:tc>
      </w:tr>
      <w:tr w:rsidR="00644AFD" w14:paraId="246BE751" w14:textId="77777777" w:rsidTr="00365B90">
        <w:trPr>
          <w:jc w:val="center"/>
        </w:trPr>
        <w:tc>
          <w:tcPr>
            <w:tcW w:w="950" w:type="dxa"/>
            <w:tcBorders>
              <w:top w:val="single" w:sz="4" w:space="0" w:color="auto"/>
              <w:left w:val="nil"/>
              <w:bottom w:val="nil"/>
              <w:right w:val="nil"/>
            </w:tcBorders>
            <w:vAlign w:val="center"/>
          </w:tcPr>
          <w:p w14:paraId="3277B8A4" w14:textId="5FE4182D" w:rsidR="00644AFD" w:rsidRPr="00644AFD" w:rsidRDefault="00644AFD" w:rsidP="00644AFD">
            <w:pPr>
              <w:jc w:val="center"/>
              <w:rPr>
                <w:sz w:val="20"/>
                <w:szCs w:val="20"/>
              </w:rPr>
            </w:pPr>
            <w:r w:rsidRPr="00644AFD">
              <w:rPr>
                <w:color w:val="000000"/>
                <w:sz w:val="20"/>
                <w:szCs w:val="20"/>
                <w:lang w:eastAsia="id-ID"/>
              </w:rPr>
              <w:t>1</w:t>
            </w:r>
          </w:p>
        </w:tc>
        <w:tc>
          <w:tcPr>
            <w:tcW w:w="1247" w:type="dxa"/>
            <w:tcBorders>
              <w:top w:val="single" w:sz="4" w:space="0" w:color="auto"/>
              <w:left w:val="nil"/>
              <w:bottom w:val="nil"/>
              <w:right w:val="nil"/>
            </w:tcBorders>
            <w:vAlign w:val="center"/>
          </w:tcPr>
          <w:p w14:paraId="35F32B0B" w14:textId="4C805009" w:rsidR="00644AFD" w:rsidRPr="00644AFD" w:rsidRDefault="00644AFD" w:rsidP="00644AFD">
            <w:pPr>
              <w:jc w:val="center"/>
              <w:rPr>
                <w:sz w:val="20"/>
                <w:szCs w:val="20"/>
              </w:rPr>
            </w:pPr>
            <w:r w:rsidRPr="00644AFD">
              <w:rPr>
                <w:color w:val="000000"/>
                <w:sz w:val="20"/>
                <w:szCs w:val="20"/>
                <w:lang w:eastAsia="id-ID"/>
              </w:rPr>
              <w:t>KA1</w:t>
            </w:r>
          </w:p>
        </w:tc>
        <w:tc>
          <w:tcPr>
            <w:tcW w:w="1766" w:type="dxa"/>
            <w:tcBorders>
              <w:top w:val="single" w:sz="4" w:space="0" w:color="auto"/>
              <w:left w:val="nil"/>
              <w:bottom w:val="nil"/>
              <w:right w:val="nil"/>
            </w:tcBorders>
            <w:vAlign w:val="bottom"/>
          </w:tcPr>
          <w:p w14:paraId="4CC71911" w14:textId="718B535E" w:rsidR="00644AFD" w:rsidRPr="00644AFD" w:rsidRDefault="00644AFD" w:rsidP="00644AFD">
            <w:pPr>
              <w:jc w:val="center"/>
              <w:rPr>
                <w:sz w:val="20"/>
                <w:szCs w:val="20"/>
              </w:rPr>
            </w:pPr>
            <w:r w:rsidRPr="00644AFD">
              <w:rPr>
                <w:color w:val="000000"/>
                <w:sz w:val="20"/>
                <w:szCs w:val="20"/>
              </w:rPr>
              <w:t>3,458</w:t>
            </w:r>
          </w:p>
        </w:tc>
        <w:tc>
          <w:tcPr>
            <w:tcW w:w="1629" w:type="dxa"/>
            <w:tcBorders>
              <w:top w:val="single" w:sz="4" w:space="0" w:color="auto"/>
              <w:left w:val="nil"/>
              <w:bottom w:val="nil"/>
              <w:right w:val="nil"/>
            </w:tcBorders>
            <w:vAlign w:val="bottom"/>
          </w:tcPr>
          <w:p w14:paraId="0D197360" w14:textId="090A1EC9" w:rsidR="00644AFD" w:rsidRPr="00644AFD" w:rsidRDefault="00644AFD" w:rsidP="00644AFD">
            <w:pPr>
              <w:jc w:val="center"/>
              <w:rPr>
                <w:sz w:val="20"/>
                <w:szCs w:val="20"/>
              </w:rPr>
            </w:pPr>
            <w:r w:rsidRPr="00644AFD">
              <w:rPr>
                <w:color w:val="000000"/>
                <w:sz w:val="20"/>
                <w:szCs w:val="20"/>
              </w:rPr>
              <w:t>3,729</w:t>
            </w:r>
          </w:p>
        </w:tc>
      </w:tr>
      <w:tr w:rsidR="00644AFD" w14:paraId="3712650E" w14:textId="77777777" w:rsidTr="00365B90">
        <w:trPr>
          <w:jc w:val="center"/>
        </w:trPr>
        <w:tc>
          <w:tcPr>
            <w:tcW w:w="950" w:type="dxa"/>
            <w:tcBorders>
              <w:top w:val="nil"/>
              <w:left w:val="nil"/>
              <w:bottom w:val="nil"/>
              <w:right w:val="nil"/>
            </w:tcBorders>
            <w:vAlign w:val="center"/>
          </w:tcPr>
          <w:p w14:paraId="3612BBE2" w14:textId="644BAC35" w:rsidR="00644AFD" w:rsidRPr="00644AFD" w:rsidRDefault="00644AFD" w:rsidP="00644AFD">
            <w:pPr>
              <w:jc w:val="center"/>
              <w:rPr>
                <w:sz w:val="20"/>
                <w:szCs w:val="20"/>
              </w:rPr>
            </w:pPr>
            <w:r w:rsidRPr="00644AFD">
              <w:rPr>
                <w:color w:val="000000"/>
                <w:sz w:val="20"/>
                <w:szCs w:val="20"/>
                <w:lang w:eastAsia="id-ID"/>
              </w:rPr>
              <w:t>2</w:t>
            </w:r>
          </w:p>
        </w:tc>
        <w:tc>
          <w:tcPr>
            <w:tcW w:w="1247" w:type="dxa"/>
            <w:tcBorders>
              <w:top w:val="nil"/>
              <w:left w:val="nil"/>
              <w:bottom w:val="nil"/>
              <w:right w:val="nil"/>
            </w:tcBorders>
            <w:vAlign w:val="center"/>
          </w:tcPr>
          <w:p w14:paraId="07BE9AA8" w14:textId="461A4705" w:rsidR="00644AFD" w:rsidRPr="00644AFD" w:rsidRDefault="00644AFD" w:rsidP="00644AFD">
            <w:pPr>
              <w:jc w:val="center"/>
              <w:rPr>
                <w:sz w:val="20"/>
                <w:szCs w:val="20"/>
              </w:rPr>
            </w:pPr>
            <w:r w:rsidRPr="00644AFD">
              <w:rPr>
                <w:color w:val="000000"/>
                <w:sz w:val="20"/>
                <w:szCs w:val="20"/>
                <w:lang w:eastAsia="id-ID"/>
              </w:rPr>
              <w:t>KA2</w:t>
            </w:r>
          </w:p>
        </w:tc>
        <w:tc>
          <w:tcPr>
            <w:tcW w:w="1766" w:type="dxa"/>
            <w:tcBorders>
              <w:top w:val="nil"/>
              <w:left w:val="nil"/>
              <w:bottom w:val="nil"/>
              <w:right w:val="nil"/>
            </w:tcBorders>
            <w:vAlign w:val="bottom"/>
          </w:tcPr>
          <w:p w14:paraId="363FD26F" w14:textId="79235584" w:rsidR="00644AFD" w:rsidRPr="00644AFD" w:rsidRDefault="00644AFD" w:rsidP="00644AFD">
            <w:pPr>
              <w:jc w:val="center"/>
              <w:rPr>
                <w:sz w:val="20"/>
                <w:szCs w:val="20"/>
              </w:rPr>
            </w:pPr>
            <w:r w:rsidRPr="00644AFD">
              <w:rPr>
                <w:color w:val="000000"/>
                <w:sz w:val="20"/>
                <w:szCs w:val="20"/>
              </w:rPr>
              <w:t>3,804</w:t>
            </w:r>
          </w:p>
        </w:tc>
        <w:tc>
          <w:tcPr>
            <w:tcW w:w="1629" w:type="dxa"/>
            <w:tcBorders>
              <w:top w:val="nil"/>
              <w:left w:val="nil"/>
              <w:bottom w:val="nil"/>
              <w:right w:val="nil"/>
            </w:tcBorders>
            <w:vAlign w:val="bottom"/>
          </w:tcPr>
          <w:p w14:paraId="4978B707" w14:textId="5B94ACD3" w:rsidR="00644AFD" w:rsidRPr="00644AFD" w:rsidRDefault="00644AFD" w:rsidP="00644AFD">
            <w:pPr>
              <w:jc w:val="center"/>
              <w:rPr>
                <w:sz w:val="20"/>
                <w:szCs w:val="20"/>
              </w:rPr>
            </w:pPr>
            <w:r w:rsidRPr="00644AFD">
              <w:rPr>
                <w:color w:val="000000"/>
                <w:sz w:val="20"/>
                <w:szCs w:val="20"/>
              </w:rPr>
              <w:t>3,953</w:t>
            </w:r>
          </w:p>
        </w:tc>
      </w:tr>
      <w:tr w:rsidR="00644AFD" w14:paraId="63B234D2" w14:textId="77777777" w:rsidTr="00365B90">
        <w:trPr>
          <w:jc w:val="center"/>
        </w:trPr>
        <w:tc>
          <w:tcPr>
            <w:tcW w:w="950" w:type="dxa"/>
            <w:tcBorders>
              <w:top w:val="nil"/>
              <w:left w:val="nil"/>
              <w:bottom w:val="nil"/>
              <w:right w:val="nil"/>
            </w:tcBorders>
            <w:vAlign w:val="center"/>
          </w:tcPr>
          <w:p w14:paraId="4712E326" w14:textId="71B70EDD" w:rsidR="00644AFD" w:rsidRPr="00644AFD" w:rsidRDefault="00644AFD" w:rsidP="00644AFD">
            <w:pPr>
              <w:jc w:val="center"/>
              <w:rPr>
                <w:sz w:val="20"/>
                <w:szCs w:val="20"/>
              </w:rPr>
            </w:pPr>
            <w:r w:rsidRPr="00644AFD">
              <w:rPr>
                <w:color w:val="000000"/>
                <w:sz w:val="20"/>
                <w:szCs w:val="20"/>
                <w:lang w:eastAsia="id-ID"/>
              </w:rPr>
              <w:t>3</w:t>
            </w:r>
          </w:p>
        </w:tc>
        <w:tc>
          <w:tcPr>
            <w:tcW w:w="1247" w:type="dxa"/>
            <w:tcBorders>
              <w:top w:val="nil"/>
              <w:left w:val="nil"/>
              <w:bottom w:val="nil"/>
              <w:right w:val="nil"/>
            </w:tcBorders>
            <w:vAlign w:val="center"/>
          </w:tcPr>
          <w:p w14:paraId="3AA0F263" w14:textId="16C229ED" w:rsidR="00644AFD" w:rsidRPr="00644AFD" w:rsidRDefault="00644AFD" w:rsidP="00644AFD">
            <w:pPr>
              <w:jc w:val="center"/>
              <w:rPr>
                <w:sz w:val="20"/>
                <w:szCs w:val="20"/>
              </w:rPr>
            </w:pPr>
            <w:r w:rsidRPr="00644AFD">
              <w:rPr>
                <w:color w:val="000000"/>
                <w:sz w:val="20"/>
                <w:szCs w:val="20"/>
                <w:lang w:eastAsia="id-ID"/>
              </w:rPr>
              <w:t>KA3</w:t>
            </w:r>
          </w:p>
        </w:tc>
        <w:tc>
          <w:tcPr>
            <w:tcW w:w="1766" w:type="dxa"/>
            <w:tcBorders>
              <w:top w:val="nil"/>
              <w:left w:val="nil"/>
              <w:bottom w:val="nil"/>
              <w:right w:val="nil"/>
            </w:tcBorders>
            <w:vAlign w:val="bottom"/>
          </w:tcPr>
          <w:p w14:paraId="4B7F81AD" w14:textId="31CF2378" w:rsidR="00644AFD" w:rsidRPr="00644AFD" w:rsidRDefault="00644AFD" w:rsidP="00644AFD">
            <w:pPr>
              <w:jc w:val="center"/>
              <w:rPr>
                <w:sz w:val="20"/>
                <w:szCs w:val="20"/>
              </w:rPr>
            </w:pPr>
            <w:r w:rsidRPr="00644AFD">
              <w:rPr>
                <w:color w:val="000000"/>
                <w:sz w:val="20"/>
                <w:szCs w:val="20"/>
              </w:rPr>
              <w:t>3,907</w:t>
            </w:r>
          </w:p>
        </w:tc>
        <w:tc>
          <w:tcPr>
            <w:tcW w:w="1629" w:type="dxa"/>
            <w:tcBorders>
              <w:top w:val="nil"/>
              <w:left w:val="nil"/>
              <w:bottom w:val="nil"/>
              <w:right w:val="nil"/>
            </w:tcBorders>
            <w:vAlign w:val="bottom"/>
          </w:tcPr>
          <w:p w14:paraId="759EAF26" w14:textId="7290792C" w:rsidR="00644AFD" w:rsidRPr="00644AFD" w:rsidRDefault="00644AFD" w:rsidP="00644AFD">
            <w:pPr>
              <w:jc w:val="center"/>
              <w:rPr>
                <w:sz w:val="20"/>
                <w:szCs w:val="20"/>
              </w:rPr>
            </w:pPr>
            <w:r w:rsidRPr="00644AFD">
              <w:rPr>
                <w:color w:val="000000"/>
                <w:sz w:val="20"/>
                <w:szCs w:val="20"/>
              </w:rPr>
              <w:t>3,813</w:t>
            </w:r>
          </w:p>
        </w:tc>
      </w:tr>
      <w:tr w:rsidR="00644AFD" w14:paraId="28344FDB" w14:textId="77777777" w:rsidTr="00365B90">
        <w:trPr>
          <w:jc w:val="center"/>
        </w:trPr>
        <w:tc>
          <w:tcPr>
            <w:tcW w:w="950" w:type="dxa"/>
            <w:tcBorders>
              <w:top w:val="nil"/>
              <w:left w:val="nil"/>
              <w:bottom w:val="nil"/>
              <w:right w:val="nil"/>
            </w:tcBorders>
            <w:vAlign w:val="center"/>
          </w:tcPr>
          <w:p w14:paraId="6DC7B36E" w14:textId="2B85913C" w:rsidR="00644AFD" w:rsidRPr="00644AFD" w:rsidRDefault="00644AFD" w:rsidP="00644AFD">
            <w:pPr>
              <w:jc w:val="center"/>
              <w:rPr>
                <w:sz w:val="20"/>
                <w:szCs w:val="20"/>
              </w:rPr>
            </w:pPr>
            <w:r w:rsidRPr="00644AFD">
              <w:rPr>
                <w:color w:val="000000"/>
                <w:sz w:val="20"/>
                <w:szCs w:val="20"/>
                <w:lang w:eastAsia="id-ID"/>
              </w:rPr>
              <w:t>4</w:t>
            </w:r>
          </w:p>
        </w:tc>
        <w:tc>
          <w:tcPr>
            <w:tcW w:w="1247" w:type="dxa"/>
            <w:tcBorders>
              <w:top w:val="nil"/>
              <w:left w:val="nil"/>
              <w:bottom w:val="nil"/>
              <w:right w:val="nil"/>
            </w:tcBorders>
            <w:vAlign w:val="center"/>
          </w:tcPr>
          <w:p w14:paraId="213B8710" w14:textId="3E217533" w:rsidR="00644AFD" w:rsidRPr="00644AFD" w:rsidRDefault="00644AFD" w:rsidP="00644AFD">
            <w:pPr>
              <w:jc w:val="center"/>
              <w:rPr>
                <w:sz w:val="20"/>
                <w:szCs w:val="20"/>
              </w:rPr>
            </w:pPr>
            <w:r w:rsidRPr="00644AFD">
              <w:rPr>
                <w:color w:val="000000"/>
                <w:sz w:val="20"/>
                <w:szCs w:val="20"/>
                <w:lang w:eastAsia="id-ID"/>
              </w:rPr>
              <w:t>KA4</w:t>
            </w:r>
          </w:p>
        </w:tc>
        <w:tc>
          <w:tcPr>
            <w:tcW w:w="1766" w:type="dxa"/>
            <w:tcBorders>
              <w:top w:val="nil"/>
              <w:left w:val="nil"/>
              <w:bottom w:val="nil"/>
              <w:right w:val="nil"/>
            </w:tcBorders>
            <w:vAlign w:val="bottom"/>
          </w:tcPr>
          <w:p w14:paraId="03B92D49" w14:textId="249A0D88" w:rsidR="00644AFD" w:rsidRPr="00644AFD" w:rsidRDefault="00644AFD" w:rsidP="00644AFD">
            <w:pPr>
              <w:jc w:val="center"/>
              <w:rPr>
                <w:sz w:val="20"/>
                <w:szCs w:val="20"/>
              </w:rPr>
            </w:pPr>
            <w:r w:rsidRPr="00644AFD">
              <w:rPr>
                <w:color w:val="000000"/>
                <w:sz w:val="20"/>
                <w:szCs w:val="20"/>
              </w:rPr>
              <w:t>3,682</w:t>
            </w:r>
          </w:p>
        </w:tc>
        <w:tc>
          <w:tcPr>
            <w:tcW w:w="1629" w:type="dxa"/>
            <w:tcBorders>
              <w:top w:val="nil"/>
              <w:left w:val="nil"/>
              <w:bottom w:val="nil"/>
              <w:right w:val="nil"/>
            </w:tcBorders>
            <w:vAlign w:val="bottom"/>
          </w:tcPr>
          <w:p w14:paraId="720AED08" w14:textId="4505D261" w:rsidR="00644AFD" w:rsidRPr="00644AFD" w:rsidRDefault="00644AFD" w:rsidP="00644AFD">
            <w:pPr>
              <w:jc w:val="center"/>
              <w:rPr>
                <w:sz w:val="20"/>
                <w:szCs w:val="20"/>
              </w:rPr>
            </w:pPr>
            <w:r w:rsidRPr="00644AFD">
              <w:rPr>
                <w:color w:val="000000"/>
                <w:sz w:val="20"/>
                <w:szCs w:val="20"/>
              </w:rPr>
              <w:t>4,112</w:t>
            </w:r>
          </w:p>
        </w:tc>
      </w:tr>
      <w:tr w:rsidR="00644AFD" w14:paraId="7DE9AE02" w14:textId="77777777" w:rsidTr="00365B90">
        <w:trPr>
          <w:jc w:val="center"/>
        </w:trPr>
        <w:tc>
          <w:tcPr>
            <w:tcW w:w="950" w:type="dxa"/>
            <w:tcBorders>
              <w:top w:val="nil"/>
              <w:left w:val="nil"/>
              <w:bottom w:val="nil"/>
              <w:right w:val="nil"/>
            </w:tcBorders>
            <w:vAlign w:val="center"/>
          </w:tcPr>
          <w:p w14:paraId="7F4CE39D" w14:textId="0B64A104" w:rsidR="00644AFD" w:rsidRPr="00644AFD" w:rsidRDefault="00644AFD" w:rsidP="00644AFD">
            <w:pPr>
              <w:jc w:val="center"/>
              <w:rPr>
                <w:sz w:val="20"/>
                <w:szCs w:val="20"/>
              </w:rPr>
            </w:pPr>
            <w:r w:rsidRPr="00644AFD">
              <w:rPr>
                <w:color w:val="000000"/>
                <w:sz w:val="20"/>
                <w:szCs w:val="20"/>
                <w:lang w:eastAsia="id-ID"/>
              </w:rPr>
              <w:t>5</w:t>
            </w:r>
          </w:p>
        </w:tc>
        <w:tc>
          <w:tcPr>
            <w:tcW w:w="1247" w:type="dxa"/>
            <w:tcBorders>
              <w:top w:val="nil"/>
              <w:left w:val="nil"/>
              <w:bottom w:val="nil"/>
              <w:right w:val="nil"/>
            </w:tcBorders>
            <w:vAlign w:val="center"/>
          </w:tcPr>
          <w:p w14:paraId="43C501AF" w14:textId="2E81DEC3" w:rsidR="00644AFD" w:rsidRPr="00644AFD" w:rsidRDefault="00644AFD" w:rsidP="00644AFD">
            <w:pPr>
              <w:jc w:val="center"/>
              <w:rPr>
                <w:sz w:val="20"/>
                <w:szCs w:val="20"/>
              </w:rPr>
            </w:pPr>
            <w:r w:rsidRPr="00644AFD">
              <w:rPr>
                <w:color w:val="000000"/>
                <w:sz w:val="20"/>
                <w:szCs w:val="20"/>
                <w:lang w:eastAsia="id-ID"/>
              </w:rPr>
              <w:t>KA5</w:t>
            </w:r>
          </w:p>
        </w:tc>
        <w:tc>
          <w:tcPr>
            <w:tcW w:w="1766" w:type="dxa"/>
            <w:tcBorders>
              <w:top w:val="nil"/>
              <w:left w:val="nil"/>
              <w:bottom w:val="nil"/>
              <w:right w:val="nil"/>
            </w:tcBorders>
            <w:vAlign w:val="bottom"/>
          </w:tcPr>
          <w:p w14:paraId="77DE75F4" w14:textId="474B9D2E" w:rsidR="00644AFD" w:rsidRPr="00644AFD" w:rsidRDefault="00644AFD" w:rsidP="00644AFD">
            <w:pPr>
              <w:jc w:val="center"/>
              <w:rPr>
                <w:sz w:val="20"/>
                <w:szCs w:val="20"/>
              </w:rPr>
            </w:pPr>
            <w:r w:rsidRPr="00644AFD">
              <w:rPr>
                <w:color w:val="000000"/>
                <w:sz w:val="20"/>
                <w:szCs w:val="20"/>
              </w:rPr>
              <w:t>3,645</w:t>
            </w:r>
          </w:p>
        </w:tc>
        <w:tc>
          <w:tcPr>
            <w:tcW w:w="1629" w:type="dxa"/>
            <w:tcBorders>
              <w:top w:val="nil"/>
              <w:left w:val="nil"/>
              <w:bottom w:val="nil"/>
              <w:right w:val="nil"/>
            </w:tcBorders>
            <w:vAlign w:val="bottom"/>
          </w:tcPr>
          <w:p w14:paraId="2C601A9C" w14:textId="3AD9CC59" w:rsidR="00644AFD" w:rsidRPr="00644AFD" w:rsidRDefault="00644AFD" w:rsidP="00644AFD">
            <w:pPr>
              <w:jc w:val="center"/>
              <w:rPr>
                <w:sz w:val="20"/>
                <w:szCs w:val="20"/>
              </w:rPr>
            </w:pPr>
            <w:r w:rsidRPr="00644AFD">
              <w:rPr>
                <w:color w:val="000000"/>
                <w:sz w:val="20"/>
                <w:szCs w:val="20"/>
              </w:rPr>
              <w:t>3,916</w:t>
            </w:r>
          </w:p>
        </w:tc>
      </w:tr>
      <w:tr w:rsidR="00CB259C" w14:paraId="6F7297CB" w14:textId="77777777" w:rsidTr="00365B90">
        <w:trPr>
          <w:jc w:val="center"/>
        </w:trPr>
        <w:tc>
          <w:tcPr>
            <w:tcW w:w="950" w:type="dxa"/>
            <w:tcBorders>
              <w:top w:val="nil"/>
              <w:left w:val="nil"/>
              <w:bottom w:val="nil"/>
              <w:right w:val="nil"/>
            </w:tcBorders>
            <w:vAlign w:val="center"/>
          </w:tcPr>
          <w:p w14:paraId="5469A06D" w14:textId="623752DB" w:rsidR="00CB259C" w:rsidRPr="00644AFD" w:rsidRDefault="00CB259C" w:rsidP="00644AFD">
            <w:pPr>
              <w:jc w:val="center"/>
              <w:rPr>
                <w:color w:val="000000"/>
                <w:sz w:val="20"/>
                <w:szCs w:val="20"/>
                <w:lang w:eastAsia="id-ID"/>
              </w:rPr>
            </w:pPr>
            <w:r w:rsidRPr="00644AFD">
              <w:rPr>
                <w:color w:val="000000"/>
                <w:sz w:val="20"/>
                <w:szCs w:val="20"/>
                <w:lang w:eastAsia="id-ID"/>
              </w:rPr>
              <w:t>6</w:t>
            </w:r>
          </w:p>
        </w:tc>
        <w:tc>
          <w:tcPr>
            <w:tcW w:w="1247" w:type="dxa"/>
            <w:tcBorders>
              <w:top w:val="nil"/>
              <w:left w:val="nil"/>
              <w:bottom w:val="nil"/>
              <w:right w:val="nil"/>
            </w:tcBorders>
            <w:vAlign w:val="center"/>
          </w:tcPr>
          <w:p w14:paraId="733C66BD" w14:textId="7F728E58" w:rsidR="00CB259C" w:rsidRPr="00644AFD" w:rsidRDefault="00CB259C" w:rsidP="00644AFD">
            <w:pPr>
              <w:jc w:val="center"/>
              <w:rPr>
                <w:color w:val="000000"/>
                <w:sz w:val="20"/>
                <w:szCs w:val="20"/>
                <w:lang w:eastAsia="id-ID"/>
              </w:rPr>
            </w:pPr>
            <w:r w:rsidRPr="00644AFD">
              <w:rPr>
                <w:color w:val="000000"/>
                <w:sz w:val="20"/>
                <w:szCs w:val="20"/>
                <w:lang w:eastAsia="id-ID"/>
              </w:rPr>
              <w:t>KA6</w:t>
            </w:r>
          </w:p>
        </w:tc>
        <w:tc>
          <w:tcPr>
            <w:tcW w:w="1766" w:type="dxa"/>
            <w:tcBorders>
              <w:top w:val="nil"/>
              <w:left w:val="nil"/>
              <w:bottom w:val="nil"/>
              <w:right w:val="nil"/>
            </w:tcBorders>
            <w:vAlign w:val="bottom"/>
          </w:tcPr>
          <w:p w14:paraId="6F3E4523" w14:textId="68CBD0A9" w:rsidR="00CB259C" w:rsidRPr="00644AFD" w:rsidRDefault="00CB259C" w:rsidP="00644AFD">
            <w:pPr>
              <w:jc w:val="center"/>
              <w:rPr>
                <w:color w:val="000000"/>
                <w:sz w:val="20"/>
                <w:szCs w:val="20"/>
              </w:rPr>
            </w:pPr>
            <w:r w:rsidRPr="00644AFD">
              <w:rPr>
                <w:color w:val="000000"/>
                <w:sz w:val="20"/>
                <w:szCs w:val="20"/>
              </w:rPr>
              <w:t>3,832</w:t>
            </w:r>
          </w:p>
        </w:tc>
        <w:tc>
          <w:tcPr>
            <w:tcW w:w="1629" w:type="dxa"/>
            <w:tcBorders>
              <w:top w:val="nil"/>
              <w:left w:val="nil"/>
              <w:bottom w:val="nil"/>
              <w:right w:val="nil"/>
            </w:tcBorders>
            <w:vAlign w:val="bottom"/>
          </w:tcPr>
          <w:p w14:paraId="42EF3FE2" w14:textId="6E10C59F" w:rsidR="00CB259C" w:rsidRPr="00644AFD" w:rsidRDefault="00CB259C" w:rsidP="00644AFD">
            <w:pPr>
              <w:jc w:val="center"/>
              <w:rPr>
                <w:color w:val="000000"/>
                <w:sz w:val="20"/>
                <w:szCs w:val="20"/>
              </w:rPr>
            </w:pPr>
            <w:r w:rsidRPr="00644AFD">
              <w:rPr>
                <w:color w:val="000000"/>
                <w:sz w:val="20"/>
                <w:szCs w:val="20"/>
              </w:rPr>
              <w:t>4,187</w:t>
            </w:r>
          </w:p>
        </w:tc>
      </w:tr>
      <w:tr w:rsidR="00CB259C" w14:paraId="3DA2B6A2" w14:textId="77777777" w:rsidTr="00365B90">
        <w:trPr>
          <w:jc w:val="center"/>
        </w:trPr>
        <w:tc>
          <w:tcPr>
            <w:tcW w:w="950" w:type="dxa"/>
            <w:tcBorders>
              <w:top w:val="nil"/>
              <w:left w:val="nil"/>
              <w:bottom w:val="single" w:sz="4" w:space="0" w:color="auto"/>
              <w:right w:val="nil"/>
            </w:tcBorders>
            <w:vAlign w:val="center"/>
          </w:tcPr>
          <w:p w14:paraId="5445680D" w14:textId="147A69FD" w:rsidR="00CB259C" w:rsidRPr="00644AFD" w:rsidRDefault="00CB259C" w:rsidP="00644AFD">
            <w:pPr>
              <w:jc w:val="center"/>
              <w:rPr>
                <w:color w:val="000000"/>
                <w:sz w:val="20"/>
                <w:szCs w:val="20"/>
                <w:lang w:eastAsia="id-ID"/>
              </w:rPr>
            </w:pPr>
            <w:r w:rsidRPr="00644AFD">
              <w:rPr>
                <w:color w:val="000000"/>
                <w:sz w:val="20"/>
                <w:szCs w:val="20"/>
                <w:lang w:eastAsia="id-ID"/>
              </w:rPr>
              <w:t>7</w:t>
            </w:r>
          </w:p>
        </w:tc>
        <w:tc>
          <w:tcPr>
            <w:tcW w:w="1247" w:type="dxa"/>
            <w:tcBorders>
              <w:top w:val="nil"/>
              <w:left w:val="nil"/>
              <w:bottom w:val="single" w:sz="4" w:space="0" w:color="auto"/>
              <w:right w:val="nil"/>
            </w:tcBorders>
            <w:vAlign w:val="center"/>
          </w:tcPr>
          <w:p w14:paraId="05B58A4D" w14:textId="3740C0BD" w:rsidR="00CB259C" w:rsidRPr="00644AFD" w:rsidRDefault="00CB259C" w:rsidP="00644AFD">
            <w:pPr>
              <w:jc w:val="center"/>
              <w:rPr>
                <w:color w:val="000000"/>
                <w:sz w:val="20"/>
                <w:szCs w:val="20"/>
                <w:lang w:eastAsia="id-ID"/>
              </w:rPr>
            </w:pPr>
            <w:r w:rsidRPr="00644AFD">
              <w:rPr>
                <w:color w:val="000000"/>
                <w:sz w:val="20"/>
                <w:szCs w:val="20"/>
                <w:lang w:eastAsia="id-ID"/>
              </w:rPr>
              <w:t>KA7</w:t>
            </w:r>
          </w:p>
        </w:tc>
        <w:tc>
          <w:tcPr>
            <w:tcW w:w="1766" w:type="dxa"/>
            <w:tcBorders>
              <w:top w:val="nil"/>
              <w:left w:val="nil"/>
              <w:bottom w:val="single" w:sz="4" w:space="0" w:color="auto"/>
              <w:right w:val="nil"/>
            </w:tcBorders>
            <w:vAlign w:val="bottom"/>
          </w:tcPr>
          <w:p w14:paraId="20875BB4" w14:textId="4A2EE47B" w:rsidR="00CB259C" w:rsidRPr="00644AFD" w:rsidRDefault="00CB259C" w:rsidP="00644AFD">
            <w:pPr>
              <w:jc w:val="center"/>
              <w:rPr>
                <w:color w:val="000000"/>
                <w:sz w:val="20"/>
                <w:szCs w:val="20"/>
              </w:rPr>
            </w:pPr>
            <w:r w:rsidRPr="00644AFD">
              <w:rPr>
                <w:color w:val="000000"/>
                <w:sz w:val="20"/>
                <w:szCs w:val="20"/>
              </w:rPr>
              <w:t>3,813</w:t>
            </w:r>
          </w:p>
        </w:tc>
        <w:tc>
          <w:tcPr>
            <w:tcW w:w="1629" w:type="dxa"/>
            <w:tcBorders>
              <w:top w:val="nil"/>
              <w:left w:val="nil"/>
              <w:bottom w:val="single" w:sz="4" w:space="0" w:color="auto"/>
              <w:right w:val="nil"/>
            </w:tcBorders>
            <w:vAlign w:val="bottom"/>
          </w:tcPr>
          <w:p w14:paraId="03D5D6EB" w14:textId="04002A04" w:rsidR="00CB259C" w:rsidRPr="00644AFD" w:rsidRDefault="00CB259C" w:rsidP="00644AFD">
            <w:pPr>
              <w:jc w:val="center"/>
              <w:rPr>
                <w:color w:val="000000"/>
                <w:sz w:val="20"/>
                <w:szCs w:val="20"/>
              </w:rPr>
            </w:pPr>
            <w:r w:rsidRPr="00644AFD">
              <w:rPr>
                <w:color w:val="000000"/>
                <w:sz w:val="20"/>
                <w:szCs w:val="20"/>
              </w:rPr>
              <w:t>3,972</w:t>
            </w:r>
          </w:p>
        </w:tc>
      </w:tr>
      <w:tr w:rsidR="00CB259C" w14:paraId="55D9961B" w14:textId="77777777" w:rsidTr="00365B90">
        <w:trPr>
          <w:jc w:val="center"/>
        </w:trPr>
        <w:tc>
          <w:tcPr>
            <w:tcW w:w="5592" w:type="dxa"/>
            <w:gridSpan w:val="4"/>
            <w:tcBorders>
              <w:top w:val="single" w:sz="4" w:space="0" w:color="auto"/>
              <w:left w:val="nil"/>
              <w:bottom w:val="single" w:sz="4" w:space="0" w:color="auto"/>
              <w:right w:val="nil"/>
            </w:tcBorders>
            <w:vAlign w:val="center"/>
          </w:tcPr>
          <w:p w14:paraId="6D0437B2" w14:textId="75494834" w:rsidR="00CB259C" w:rsidRPr="00644AFD" w:rsidRDefault="00CB259C" w:rsidP="00CB259C">
            <w:pPr>
              <w:rPr>
                <w:color w:val="000000"/>
                <w:sz w:val="20"/>
                <w:szCs w:val="20"/>
              </w:rPr>
            </w:pPr>
            <w:r w:rsidRPr="00644AFD">
              <w:rPr>
                <w:color w:val="000000"/>
                <w:sz w:val="20"/>
                <w:szCs w:val="20"/>
                <w:lang w:eastAsia="id-ID"/>
              </w:rPr>
              <w:t>Fitur A</w:t>
            </w:r>
            <w:r w:rsidRPr="00365B90">
              <w:rPr>
                <w:color w:val="000000"/>
                <w:sz w:val="20"/>
                <w:szCs w:val="20"/>
                <w:lang w:eastAsia="id-ID"/>
              </w:rPr>
              <w:t>MDK</w:t>
            </w:r>
          </w:p>
        </w:tc>
      </w:tr>
      <w:tr w:rsidR="00CB259C" w14:paraId="76051DCF" w14:textId="77777777" w:rsidTr="00365B90">
        <w:trPr>
          <w:jc w:val="center"/>
        </w:trPr>
        <w:tc>
          <w:tcPr>
            <w:tcW w:w="950" w:type="dxa"/>
            <w:tcBorders>
              <w:top w:val="single" w:sz="4" w:space="0" w:color="auto"/>
              <w:left w:val="nil"/>
              <w:bottom w:val="nil"/>
              <w:right w:val="nil"/>
            </w:tcBorders>
            <w:vAlign w:val="center"/>
          </w:tcPr>
          <w:p w14:paraId="1F5E5493" w14:textId="7E765467" w:rsidR="00CB259C" w:rsidRPr="00644AFD" w:rsidRDefault="00CB259C" w:rsidP="00644AFD">
            <w:pPr>
              <w:jc w:val="center"/>
              <w:rPr>
                <w:color w:val="000000"/>
                <w:sz w:val="20"/>
                <w:szCs w:val="20"/>
                <w:lang w:eastAsia="id-ID"/>
              </w:rPr>
            </w:pPr>
            <w:r w:rsidRPr="00644AFD">
              <w:rPr>
                <w:color w:val="000000"/>
                <w:sz w:val="20"/>
                <w:szCs w:val="20"/>
                <w:lang w:eastAsia="id-ID"/>
              </w:rPr>
              <w:t>8</w:t>
            </w:r>
          </w:p>
        </w:tc>
        <w:tc>
          <w:tcPr>
            <w:tcW w:w="1247" w:type="dxa"/>
            <w:tcBorders>
              <w:top w:val="single" w:sz="4" w:space="0" w:color="auto"/>
              <w:left w:val="nil"/>
              <w:bottom w:val="nil"/>
              <w:right w:val="nil"/>
            </w:tcBorders>
            <w:vAlign w:val="center"/>
          </w:tcPr>
          <w:p w14:paraId="00DF5237" w14:textId="1C90DEB8" w:rsidR="00CB259C" w:rsidRPr="00644AFD" w:rsidRDefault="00CB259C" w:rsidP="00644AFD">
            <w:pPr>
              <w:jc w:val="center"/>
              <w:rPr>
                <w:color w:val="000000"/>
                <w:sz w:val="20"/>
                <w:szCs w:val="20"/>
                <w:lang w:eastAsia="id-ID"/>
              </w:rPr>
            </w:pPr>
            <w:r w:rsidRPr="00644AFD">
              <w:rPr>
                <w:color w:val="000000"/>
                <w:sz w:val="20"/>
                <w:szCs w:val="20"/>
                <w:lang w:eastAsia="id-ID"/>
              </w:rPr>
              <w:t>FA8</w:t>
            </w:r>
          </w:p>
        </w:tc>
        <w:tc>
          <w:tcPr>
            <w:tcW w:w="1766" w:type="dxa"/>
            <w:tcBorders>
              <w:top w:val="single" w:sz="4" w:space="0" w:color="auto"/>
              <w:left w:val="nil"/>
              <w:bottom w:val="nil"/>
              <w:right w:val="nil"/>
            </w:tcBorders>
            <w:vAlign w:val="bottom"/>
          </w:tcPr>
          <w:p w14:paraId="1261AE0C" w14:textId="7CBCF083" w:rsidR="00CB259C" w:rsidRPr="00644AFD" w:rsidRDefault="00CB259C" w:rsidP="00644AFD">
            <w:pPr>
              <w:jc w:val="center"/>
              <w:rPr>
                <w:color w:val="000000"/>
                <w:sz w:val="20"/>
                <w:szCs w:val="20"/>
              </w:rPr>
            </w:pPr>
            <w:r w:rsidRPr="00644AFD">
              <w:rPr>
                <w:color w:val="000000"/>
                <w:sz w:val="20"/>
                <w:szCs w:val="20"/>
              </w:rPr>
              <w:t>3,860</w:t>
            </w:r>
          </w:p>
        </w:tc>
        <w:tc>
          <w:tcPr>
            <w:tcW w:w="1629" w:type="dxa"/>
            <w:tcBorders>
              <w:top w:val="single" w:sz="4" w:space="0" w:color="auto"/>
              <w:left w:val="nil"/>
              <w:bottom w:val="nil"/>
              <w:right w:val="nil"/>
            </w:tcBorders>
            <w:vAlign w:val="bottom"/>
          </w:tcPr>
          <w:p w14:paraId="485EC053" w14:textId="7763D037" w:rsidR="00CB259C" w:rsidRPr="00644AFD" w:rsidRDefault="00CB259C" w:rsidP="00644AFD">
            <w:pPr>
              <w:jc w:val="center"/>
              <w:rPr>
                <w:color w:val="000000"/>
                <w:sz w:val="20"/>
                <w:szCs w:val="20"/>
              </w:rPr>
            </w:pPr>
            <w:r w:rsidRPr="00644AFD">
              <w:rPr>
                <w:color w:val="000000"/>
                <w:sz w:val="20"/>
                <w:szCs w:val="20"/>
              </w:rPr>
              <w:t>3,832</w:t>
            </w:r>
          </w:p>
        </w:tc>
      </w:tr>
      <w:tr w:rsidR="00CB259C" w14:paraId="590A5328" w14:textId="77777777" w:rsidTr="00365B90">
        <w:trPr>
          <w:jc w:val="center"/>
        </w:trPr>
        <w:tc>
          <w:tcPr>
            <w:tcW w:w="950" w:type="dxa"/>
            <w:tcBorders>
              <w:top w:val="nil"/>
              <w:left w:val="nil"/>
              <w:bottom w:val="nil"/>
              <w:right w:val="nil"/>
            </w:tcBorders>
            <w:vAlign w:val="center"/>
          </w:tcPr>
          <w:p w14:paraId="704599CB" w14:textId="4B37CD22" w:rsidR="00CB259C" w:rsidRPr="00644AFD" w:rsidRDefault="00CB259C" w:rsidP="00644AFD">
            <w:pPr>
              <w:jc w:val="center"/>
              <w:rPr>
                <w:color w:val="000000"/>
                <w:sz w:val="20"/>
                <w:szCs w:val="20"/>
                <w:lang w:eastAsia="id-ID"/>
              </w:rPr>
            </w:pPr>
            <w:r w:rsidRPr="00644AFD">
              <w:rPr>
                <w:color w:val="000000"/>
                <w:sz w:val="20"/>
                <w:szCs w:val="20"/>
                <w:lang w:eastAsia="id-ID"/>
              </w:rPr>
              <w:t>9</w:t>
            </w:r>
          </w:p>
        </w:tc>
        <w:tc>
          <w:tcPr>
            <w:tcW w:w="1247" w:type="dxa"/>
            <w:tcBorders>
              <w:top w:val="nil"/>
              <w:left w:val="nil"/>
              <w:bottom w:val="nil"/>
              <w:right w:val="nil"/>
            </w:tcBorders>
            <w:vAlign w:val="center"/>
          </w:tcPr>
          <w:p w14:paraId="3929E3BA" w14:textId="36C574A2" w:rsidR="00CB259C" w:rsidRPr="00644AFD" w:rsidRDefault="00CB259C" w:rsidP="00644AFD">
            <w:pPr>
              <w:jc w:val="center"/>
              <w:rPr>
                <w:color w:val="000000"/>
                <w:sz w:val="20"/>
                <w:szCs w:val="20"/>
                <w:lang w:eastAsia="id-ID"/>
              </w:rPr>
            </w:pPr>
            <w:r w:rsidRPr="00644AFD">
              <w:rPr>
                <w:color w:val="000000"/>
                <w:sz w:val="20"/>
                <w:szCs w:val="20"/>
                <w:lang w:eastAsia="id-ID"/>
              </w:rPr>
              <w:t>FA9</w:t>
            </w:r>
          </w:p>
        </w:tc>
        <w:tc>
          <w:tcPr>
            <w:tcW w:w="1766" w:type="dxa"/>
            <w:tcBorders>
              <w:top w:val="nil"/>
              <w:left w:val="nil"/>
              <w:bottom w:val="nil"/>
              <w:right w:val="nil"/>
            </w:tcBorders>
            <w:vAlign w:val="bottom"/>
          </w:tcPr>
          <w:p w14:paraId="17122E77" w14:textId="5018382D" w:rsidR="00CB259C" w:rsidRPr="00644AFD" w:rsidRDefault="00CB259C" w:rsidP="00644AFD">
            <w:pPr>
              <w:jc w:val="center"/>
              <w:rPr>
                <w:color w:val="000000"/>
                <w:sz w:val="20"/>
                <w:szCs w:val="20"/>
              </w:rPr>
            </w:pPr>
            <w:r w:rsidRPr="00644AFD">
              <w:rPr>
                <w:color w:val="000000"/>
                <w:sz w:val="20"/>
                <w:szCs w:val="20"/>
              </w:rPr>
              <w:t>3,551</w:t>
            </w:r>
          </w:p>
        </w:tc>
        <w:tc>
          <w:tcPr>
            <w:tcW w:w="1629" w:type="dxa"/>
            <w:tcBorders>
              <w:top w:val="nil"/>
              <w:left w:val="nil"/>
              <w:bottom w:val="nil"/>
              <w:right w:val="nil"/>
            </w:tcBorders>
            <w:vAlign w:val="bottom"/>
          </w:tcPr>
          <w:p w14:paraId="2F8D412E" w14:textId="4C300192" w:rsidR="00CB259C" w:rsidRPr="00644AFD" w:rsidRDefault="00CB259C" w:rsidP="00644AFD">
            <w:pPr>
              <w:jc w:val="center"/>
              <w:rPr>
                <w:color w:val="000000"/>
                <w:sz w:val="20"/>
                <w:szCs w:val="20"/>
              </w:rPr>
            </w:pPr>
            <w:r w:rsidRPr="00644AFD">
              <w:rPr>
                <w:color w:val="000000"/>
                <w:sz w:val="20"/>
                <w:szCs w:val="20"/>
              </w:rPr>
              <w:t>3,748</w:t>
            </w:r>
          </w:p>
        </w:tc>
      </w:tr>
      <w:tr w:rsidR="00CB259C" w14:paraId="17430B6F" w14:textId="77777777" w:rsidTr="00365B90">
        <w:trPr>
          <w:jc w:val="center"/>
        </w:trPr>
        <w:tc>
          <w:tcPr>
            <w:tcW w:w="950" w:type="dxa"/>
            <w:tcBorders>
              <w:top w:val="nil"/>
              <w:left w:val="nil"/>
              <w:bottom w:val="nil"/>
              <w:right w:val="nil"/>
            </w:tcBorders>
            <w:vAlign w:val="center"/>
          </w:tcPr>
          <w:p w14:paraId="2F8D66E9" w14:textId="68B9151B" w:rsidR="00CB259C" w:rsidRPr="00644AFD" w:rsidRDefault="00CB259C" w:rsidP="00644AFD">
            <w:pPr>
              <w:jc w:val="center"/>
              <w:rPr>
                <w:color w:val="000000"/>
                <w:sz w:val="20"/>
                <w:szCs w:val="20"/>
                <w:lang w:eastAsia="id-ID"/>
              </w:rPr>
            </w:pPr>
            <w:r w:rsidRPr="00644AFD">
              <w:rPr>
                <w:color w:val="000000"/>
                <w:sz w:val="20"/>
                <w:szCs w:val="20"/>
                <w:lang w:eastAsia="id-ID"/>
              </w:rPr>
              <w:t>10</w:t>
            </w:r>
          </w:p>
        </w:tc>
        <w:tc>
          <w:tcPr>
            <w:tcW w:w="1247" w:type="dxa"/>
            <w:tcBorders>
              <w:top w:val="nil"/>
              <w:left w:val="nil"/>
              <w:bottom w:val="nil"/>
              <w:right w:val="nil"/>
            </w:tcBorders>
            <w:vAlign w:val="center"/>
          </w:tcPr>
          <w:p w14:paraId="5EB1C7EB" w14:textId="1F6B8933" w:rsidR="00CB259C" w:rsidRPr="00644AFD" w:rsidRDefault="00CB259C" w:rsidP="00644AFD">
            <w:pPr>
              <w:jc w:val="center"/>
              <w:rPr>
                <w:color w:val="000000"/>
                <w:sz w:val="20"/>
                <w:szCs w:val="20"/>
                <w:lang w:eastAsia="id-ID"/>
              </w:rPr>
            </w:pPr>
            <w:r w:rsidRPr="00644AFD">
              <w:rPr>
                <w:color w:val="000000"/>
                <w:sz w:val="20"/>
                <w:szCs w:val="20"/>
                <w:lang w:eastAsia="id-ID"/>
              </w:rPr>
              <w:t>FA10</w:t>
            </w:r>
          </w:p>
        </w:tc>
        <w:tc>
          <w:tcPr>
            <w:tcW w:w="1766" w:type="dxa"/>
            <w:tcBorders>
              <w:top w:val="nil"/>
              <w:left w:val="nil"/>
              <w:bottom w:val="nil"/>
              <w:right w:val="nil"/>
            </w:tcBorders>
            <w:vAlign w:val="bottom"/>
          </w:tcPr>
          <w:p w14:paraId="654F62F4" w14:textId="7B7B1B93" w:rsidR="00CB259C" w:rsidRPr="00644AFD" w:rsidRDefault="00CB259C" w:rsidP="00644AFD">
            <w:pPr>
              <w:jc w:val="center"/>
              <w:rPr>
                <w:color w:val="000000"/>
                <w:sz w:val="20"/>
                <w:szCs w:val="20"/>
              </w:rPr>
            </w:pPr>
            <w:r w:rsidRPr="00644AFD">
              <w:rPr>
                <w:color w:val="000000"/>
                <w:sz w:val="20"/>
                <w:szCs w:val="20"/>
              </w:rPr>
              <w:t>3,832</w:t>
            </w:r>
          </w:p>
        </w:tc>
        <w:tc>
          <w:tcPr>
            <w:tcW w:w="1629" w:type="dxa"/>
            <w:tcBorders>
              <w:top w:val="nil"/>
              <w:left w:val="nil"/>
              <w:bottom w:val="nil"/>
              <w:right w:val="nil"/>
            </w:tcBorders>
            <w:vAlign w:val="bottom"/>
          </w:tcPr>
          <w:p w14:paraId="319409A7" w14:textId="3CDDE37E" w:rsidR="00CB259C" w:rsidRPr="00644AFD" w:rsidRDefault="00CB259C" w:rsidP="00644AFD">
            <w:pPr>
              <w:jc w:val="center"/>
              <w:rPr>
                <w:color w:val="000000"/>
                <w:sz w:val="20"/>
                <w:szCs w:val="20"/>
              </w:rPr>
            </w:pPr>
            <w:r w:rsidRPr="00644AFD">
              <w:rPr>
                <w:color w:val="000000"/>
                <w:sz w:val="20"/>
                <w:szCs w:val="20"/>
              </w:rPr>
              <w:t>3,963</w:t>
            </w:r>
          </w:p>
        </w:tc>
      </w:tr>
      <w:tr w:rsidR="00CB259C" w14:paraId="2C1B32EB" w14:textId="77777777" w:rsidTr="00365B90">
        <w:trPr>
          <w:jc w:val="center"/>
        </w:trPr>
        <w:tc>
          <w:tcPr>
            <w:tcW w:w="950" w:type="dxa"/>
            <w:tcBorders>
              <w:top w:val="nil"/>
              <w:left w:val="nil"/>
              <w:bottom w:val="nil"/>
              <w:right w:val="nil"/>
            </w:tcBorders>
            <w:vAlign w:val="center"/>
          </w:tcPr>
          <w:p w14:paraId="4EDCAB36" w14:textId="276D33D0" w:rsidR="00CB259C" w:rsidRPr="00644AFD" w:rsidRDefault="00CB259C" w:rsidP="00644AFD">
            <w:pPr>
              <w:jc w:val="center"/>
              <w:rPr>
                <w:color w:val="000000"/>
                <w:sz w:val="20"/>
                <w:szCs w:val="20"/>
                <w:lang w:eastAsia="id-ID"/>
              </w:rPr>
            </w:pPr>
            <w:r w:rsidRPr="00644AFD">
              <w:rPr>
                <w:color w:val="000000"/>
                <w:sz w:val="20"/>
                <w:szCs w:val="20"/>
                <w:lang w:eastAsia="id-ID"/>
              </w:rPr>
              <w:t>11</w:t>
            </w:r>
          </w:p>
        </w:tc>
        <w:tc>
          <w:tcPr>
            <w:tcW w:w="1247" w:type="dxa"/>
            <w:tcBorders>
              <w:top w:val="nil"/>
              <w:left w:val="nil"/>
              <w:bottom w:val="nil"/>
              <w:right w:val="nil"/>
            </w:tcBorders>
            <w:vAlign w:val="center"/>
          </w:tcPr>
          <w:p w14:paraId="02A118A1" w14:textId="236980A4" w:rsidR="00CB259C" w:rsidRPr="00644AFD" w:rsidRDefault="00CB259C" w:rsidP="00644AFD">
            <w:pPr>
              <w:jc w:val="center"/>
              <w:rPr>
                <w:color w:val="000000"/>
                <w:sz w:val="20"/>
                <w:szCs w:val="20"/>
                <w:lang w:eastAsia="id-ID"/>
              </w:rPr>
            </w:pPr>
            <w:r w:rsidRPr="00644AFD">
              <w:rPr>
                <w:color w:val="000000"/>
                <w:sz w:val="20"/>
                <w:szCs w:val="20"/>
                <w:lang w:eastAsia="id-ID"/>
              </w:rPr>
              <w:t>FA11</w:t>
            </w:r>
          </w:p>
        </w:tc>
        <w:tc>
          <w:tcPr>
            <w:tcW w:w="1766" w:type="dxa"/>
            <w:tcBorders>
              <w:top w:val="nil"/>
              <w:left w:val="nil"/>
              <w:bottom w:val="nil"/>
              <w:right w:val="nil"/>
            </w:tcBorders>
            <w:vAlign w:val="bottom"/>
          </w:tcPr>
          <w:p w14:paraId="793A7C13" w14:textId="2178D165" w:rsidR="00CB259C" w:rsidRPr="00644AFD" w:rsidRDefault="00CB259C" w:rsidP="00644AFD">
            <w:pPr>
              <w:jc w:val="center"/>
              <w:rPr>
                <w:color w:val="000000"/>
                <w:sz w:val="20"/>
                <w:szCs w:val="20"/>
              </w:rPr>
            </w:pPr>
            <w:r w:rsidRPr="00644AFD">
              <w:rPr>
                <w:color w:val="000000"/>
                <w:sz w:val="20"/>
                <w:szCs w:val="20"/>
              </w:rPr>
              <w:t>4,056</w:t>
            </w:r>
          </w:p>
        </w:tc>
        <w:tc>
          <w:tcPr>
            <w:tcW w:w="1629" w:type="dxa"/>
            <w:tcBorders>
              <w:top w:val="nil"/>
              <w:left w:val="nil"/>
              <w:bottom w:val="nil"/>
              <w:right w:val="nil"/>
            </w:tcBorders>
            <w:vAlign w:val="bottom"/>
          </w:tcPr>
          <w:p w14:paraId="53B6EFD2" w14:textId="3305E3E9" w:rsidR="00CB259C" w:rsidRPr="00644AFD" w:rsidRDefault="00CB259C" w:rsidP="00644AFD">
            <w:pPr>
              <w:jc w:val="center"/>
              <w:rPr>
                <w:color w:val="000000"/>
                <w:sz w:val="20"/>
                <w:szCs w:val="20"/>
              </w:rPr>
            </w:pPr>
            <w:r w:rsidRPr="00644AFD">
              <w:rPr>
                <w:color w:val="000000"/>
                <w:sz w:val="20"/>
                <w:szCs w:val="20"/>
              </w:rPr>
              <w:t>4,150</w:t>
            </w:r>
          </w:p>
        </w:tc>
      </w:tr>
      <w:tr w:rsidR="00CB259C" w14:paraId="6C31DCA2" w14:textId="77777777" w:rsidTr="00365B90">
        <w:trPr>
          <w:jc w:val="center"/>
        </w:trPr>
        <w:tc>
          <w:tcPr>
            <w:tcW w:w="950" w:type="dxa"/>
            <w:tcBorders>
              <w:top w:val="nil"/>
              <w:left w:val="nil"/>
              <w:bottom w:val="single" w:sz="4" w:space="0" w:color="auto"/>
              <w:right w:val="nil"/>
            </w:tcBorders>
            <w:vAlign w:val="center"/>
          </w:tcPr>
          <w:p w14:paraId="48AFA76A" w14:textId="040541C8" w:rsidR="00CB259C" w:rsidRPr="00644AFD" w:rsidRDefault="00CB259C" w:rsidP="00644AFD">
            <w:pPr>
              <w:jc w:val="center"/>
              <w:rPr>
                <w:color w:val="000000"/>
                <w:sz w:val="20"/>
                <w:szCs w:val="20"/>
                <w:lang w:eastAsia="id-ID"/>
              </w:rPr>
            </w:pPr>
            <w:r w:rsidRPr="00644AFD">
              <w:rPr>
                <w:color w:val="000000"/>
                <w:sz w:val="20"/>
                <w:szCs w:val="20"/>
                <w:lang w:eastAsia="id-ID"/>
              </w:rPr>
              <w:t>12</w:t>
            </w:r>
          </w:p>
        </w:tc>
        <w:tc>
          <w:tcPr>
            <w:tcW w:w="1247" w:type="dxa"/>
            <w:tcBorders>
              <w:top w:val="nil"/>
              <w:left w:val="nil"/>
              <w:bottom w:val="single" w:sz="4" w:space="0" w:color="auto"/>
              <w:right w:val="nil"/>
            </w:tcBorders>
            <w:vAlign w:val="center"/>
          </w:tcPr>
          <w:p w14:paraId="15B674C3" w14:textId="58B94ADB" w:rsidR="00CB259C" w:rsidRPr="00644AFD" w:rsidRDefault="00CB259C" w:rsidP="00644AFD">
            <w:pPr>
              <w:jc w:val="center"/>
              <w:rPr>
                <w:color w:val="000000"/>
                <w:sz w:val="20"/>
                <w:szCs w:val="20"/>
                <w:lang w:eastAsia="id-ID"/>
              </w:rPr>
            </w:pPr>
            <w:r w:rsidRPr="00644AFD">
              <w:rPr>
                <w:color w:val="000000"/>
                <w:sz w:val="20"/>
                <w:szCs w:val="20"/>
                <w:lang w:eastAsia="id-ID"/>
              </w:rPr>
              <w:t>FA12</w:t>
            </w:r>
          </w:p>
        </w:tc>
        <w:tc>
          <w:tcPr>
            <w:tcW w:w="1766" w:type="dxa"/>
            <w:tcBorders>
              <w:top w:val="nil"/>
              <w:left w:val="nil"/>
              <w:bottom w:val="single" w:sz="4" w:space="0" w:color="auto"/>
              <w:right w:val="nil"/>
            </w:tcBorders>
            <w:vAlign w:val="bottom"/>
          </w:tcPr>
          <w:p w14:paraId="13AA1BDC" w14:textId="57798C0C" w:rsidR="00CB259C" w:rsidRPr="00644AFD" w:rsidRDefault="00CB259C" w:rsidP="00644AFD">
            <w:pPr>
              <w:jc w:val="center"/>
              <w:rPr>
                <w:color w:val="000000"/>
                <w:sz w:val="20"/>
                <w:szCs w:val="20"/>
              </w:rPr>
            </w:pPr>
            <w:r w:rsidRPr="00644AFD">
              <w:rPr>
                <w:color w:val="000000"/>
                <w:sz w:val="20"/>
                <w:szCs w:val="20"/>
              </w:rPr>
              <w:t>3,935</w:t>
            </w:r>
          </w:p>
        </w:tc>
        <w:tc>
          <w:tcPr>
            <w:tcW w:w="1629" w:type="dxa"/>
            <w:tcBorders>
              <w:top w:val="nil"/>
              <w:left w:val="nil"/>
              <w:bottom w:val="single" w:sz="4" w:space="0" w:color="auto"/>
              <w:right w:val="nil"/>
            </w:tcBorders>
            <w:vAlign w:val="bottom"/>
          </w:tcPr>
          <w:p w14:paraId="7FFB712E" w14:textId="6CFE960D" w:rsidR="00CB259C" w:rsidRPr="00644AFD" w:rsidRDefault="00CB259C" w:rsidP="00644AFD">
            <w:pPr>
              <w:jc w:val="center"/>
              <w:rPr>
                <w:color w:val="000000"/>
                <w:sz w:val="20"/>
                <w:szCs w:val="20"/>
              </w:rPr>
            </w:pPr>
            <w:r w:rsidRPr="00644AFD">
              <w:rPr>
                <w:color w:val="000000"/>
                <w:sz w:val="20"/>
                <w:szCs w:val="20"/>
              </w:rPr>
              <w:t>3,981</w:t>
            </w:r>
          </w:p>
        </w:tc>
      </w:tr>
    </w:tbl>
    <w:p w14:paraId="2DE40DE6" w14:textId="77777777" w:rsidR="00365B90" w:rsidRPr="00365B90" w:rsidRDefault="00365B90">
      <w:pPr>
        <w:rPr>
          <w:lang w:val="id-ID"/>
        </w:rPr>
      </w:pPr>
    </w:p>
    <w:p w14:paraId="026A8BEE" w14:textId="77777777" w:rsidR="001B53C5" w:rsidRDefault="001B53C5"/>
    <w:tbl>
      <w:tblPr>
        <w:tblStyle w:val="TableGrid"/>
        <w:tblW w:w="0" w:type="auto"/>
        <w:jc w:val="center"/>
        <w:tblLook w:val="04A0" w:firstRow="1" w:lastRow="0" w:firstColumn="1" w:lastColumn="0" w:noHBand="0" w:noVBand="1"/>
      </w:tblPr>
      <w:tblGrid>
        <w:gridCol w:w="950"/>
        <w:gridCol w:w="1247"/>
        <w:gridCol w:w="1766"/>
        <w:gridCol w:w="1629"/>
      </w:tblGrid>
      <w:tr w:rsidR="00CB259C" w14:paraId="34481FA4" w14:textId="77777777" w:rsidTr="00365B90">
        <w:trPr>
          <w:jc w:val="center"/>
        </w:trPr>
        <w:tc>
          <w:tcPr>
            <w:tcW w:w="5592" w:type="dxa"/>
            <w:gridSpan w:val="4"/>
            <w:tcBorders>
              <w:top w:val="single" w:sz="4" w:space="0" w:color="auto"/>
              <w:left w:val="nil"/>
              <w:bottom w:val="single" w:sz="4" w:space="0" w:color="auto"/>
              <w:right w:val="nil"/>
            </w:tcBorders>
            <w:vAlign w:val="center"/>
          </w:tcPr>
          <w:p w14:paraId="4D00D715" w14:textId="74E75D29" w:rsidR="00CB259C" w:rsidRPr="00644AFD" w:rsidRDefault="00CB259C" w:rsidP="00CB259C">
            <w:pPr>
              <w:rPr>
                <w:color w:val="000000"/>
                <w:sz w:val="20"/>
                <w:szCs w:val="20"/>
              </w:rPr>
            </w:pPr>
            <w:r w:rsidRPr="00644AFD">
              <w:rPr>
                <w:color w:val="000000"/>
                <w:sz w:val="20"/>
                <w:szCs w:val="20"/>
                <w:lang w:eastAsia="id-ID"/>
              </w:rPr>
              <w:lastRenderedPageBreak/>
              <w:t xml:space="preserve">Gaya dan </w:t>
            </w:r>
            <w:r w:rsidRPr="00644AFD">
              <w:rPr>
                <w:i/>
                <w:color w:val="000000"/>
                <w:sz w:val="20"/>
                <w:szCs w:val="20"/>
                <w:lang w:eastAsia="id-ID"/>
              </w:rPr>
              <w:t>Desain</w:t>
            </w:r>
            <w:r w:rsidRPr="00644AFD">
              <w:rPr>
                <w:color w:val="000000"/>
                <w:sz w:val="20"/>
                <w:szCs w:val="20"/>
                <w:lang w:eastAsia="id-ID"/>
              </w:rPr>
              <w:t xml:space="preserve"> AMDK</w:t>
            </w:r>
          </w:p>
        </w:tc>
      </w:tr>
      <w:tr w:rsidR="00CB259C" w14:paraId="2CD6E0FB" w14:textId="77777777" w:rsidTr="00365B90">
        <w:trPr>
          <w:jc w:val="center"/>
        </w:trPr>
        <w:tc>
          <w:tcPr>
            <w:tcW w:w="950" w:type="dxa"/>
            <w:tcBorders>
              <w:top w:val="single" w:sz="4" w:space="0" w:color="auto"/>
              <w:left w:val="nil"/>
              <w:bottom w:val="nil"/>
              <w:right w:val="nil"/>
            </w:tcBorders>
            <w:vAlign w:val="center"/>
          </w:tcPr>
          <w:p w14:paraId="30AF7E84" w14:textId="19B90B05" w:rsidR="00CB259C" w:rsidRPr="00644AFD" w:rsidRDefault="00CB259C" w:rsidP="00644AFD">
            <w:pPr>
              <w:jc w:val="center"/>
              <w:rPr>
                <w:color w:val="000000"/>
                <w:sz w:val="20"/>
                <w:szCs w:val="20"/>
                <w:lang w:eastAsia="id-ID"/>
              </w:rPr>
            </w:pPr>
            <w:r w:rsidRPr="00644AFD">
              <w:rPr>
                <w:color w:val="000000"/>
                <w:sz w:val="20"/>
                <w:szCs w:val="20"/>
                <w:lang w:eastAsia="id-ID"/>
              </w:rPr>
              <w:t>13</w:t>
            </w:r>
          </w:p>
        </w:tc>
        <w:tc>
          <w:tcPr>
            <w:tcW w:w="1247" w:type="dxa"/>
            <w:tcBorders>
              <w:top w:val="single" w:sz="4" w:space="0" w:color="auto"/>
              <w:left w:val="nil"/>
              <w:bottom w:val="nil"/>
              <w:right w:val="nil"/>
            </w:tcBorders>
            <w:vAlign w:val="center"/>
          </w:tcPr>
          <w:p w14:paraId="57955283" w14:textId="6AE88446" w:rsidR="00CB259C" w:rsidRPr="00644AFD" w:rsidRDefault="00CB259C" w:rsidP="00644AFD">
            <w:pPr>
              <w:jc w:val="center"/>
              <w:rPr>
                <w:color w:val="000000"/>
                <w:sz w:val="20"/>
                <w:szCs w:val="20"/>
                <w:lang w:eastAsia="id-ID"/>
              </w:rPr>
            </w:pPr>
            <w:r w:rsidRPr="00644AFD">
              <w:rPr>
                <w:color w:val="000000"/>
                <w:sz w:val="20"/>
                <w:szCs w:val="20"/>
                <w:lang w:eastAsia="id-ID"/>
              </w:rPr>
              <w:t>GA13</w:t>
            </w:r>
          </w:p>
        </w:tc>
        <w:tc>
          <w:tcPr>
            <w:tcW w:w="1766" w:type="dxa"/>
            <w:tcBorders>
              <w:top w:val="single" w:sz="4" w:space="0" w:color="auto"/>
              <w:left w:val="nil"/>
              <w:bottom w:val="nil"/>
              <w:right w:val="nil"/>
            </w:tcBorders>
            <w:vAlign w:val="bottom"/>
          </w:tcPr>
          <w:p w14:paraId="168B4D26" w14:textId="752759E0" w:rsidR="00CB259C" w:rsidRPr="00644AFD" w:rsidRDefault="00CB259C" w:rsidP="00644AFD">
            <w:pPr>
              <w:jc w:val="center"/>
              <w:rPr>
                <w:color w:val="000000"/>
                <w:sz w:val="20"/>
                <w:szCs w:val="20"/>
              </w:rPr>
            </w:pPr>
            <w:r w:rsidRPr="00644AFD">
              <w:rPr>
                <w:color w:val="000000"/>
                <w:sz w:val="20"/>
                <w:szCs w:val="20"/>
              </w:rPr>
              <w:t>3,794</w:t>
            </w:r>
          </w:p>
        </w:tc>
        <w:tc>
          <w:tcPr>
            <w:tcW w:w="1629" w:type="dxa"/>
            <w:tcBorders>
              <w:top w:val="single" w:sz="4" w:space="0" w:color="auto"/>
              <w:left w:val="nil"/>
              <w:bottom w:val="nil"/>
              <w:right w:val="nil"/>
            </w:tcBorders>
            <w:vAlign w:val="bottom"/>
          </w:tcPr>
          <w:p w14:paraId="791B714F" w14:textId="01AFEE86" w:rsidR="00CB259C" w:rsidRPr="00644AFD" w:rsidRDefault="00CB259C" w:rsidP="00644AFD">
            <w:pPr>
              <w:jc w:val="center"/>
              <w:rPr>
                <w:color w:val="000000"/>
                <w:sz w:val="20"/>
                <w:szCs w:val="20"/>
              </w:rPr>
            </w:pPr>
            <w:r w:rsidRPr="00644AFD">
              <w:rPr>
                <w:color w:val="000000"/>
                <w:sz w:val="20"/>
                <w:szCs w:val="20"/>
              </w:rPr>
              <w:t>3,710</w:t>
            </w:r>
          </w:p>
        </w:tc>
      </w:tr>
      <w:tr w:rsidR="00CB259C" w14:paraId="2373E0D6" w14:textId="77777777" w:rsidTr="00365B90">
        <w:trPr>
          <w:jc w:val="center"/>
        </w:trPr>
        <w:tc>
          <w:tcPr>
            <w:tcW w:w="950" w:type="dxa"/>
            <w:tcBorders>
              <w:top w:val="nil"/>
              <w:left w:val="nil"/>
              <w:bottom w:val="nil"/>
              <w:right w:val="nil"/>
            </w:tcBorders>
            <w:vAlign w:val="center"/>
          </w:tcPr>
          <w:p w14:paraId="361B4461" w14:textId="555E3FCE" w:rsidR="00CB259C" w:rsidRPr="00644AFD" w:rsidRDefault="00CB259C" w:rsidP="00644AFD">
            <w:pPr>
              <w:jc w:val="center"/>
              <w:rPr>
                <w:color w:val="000000"/>
                <w:sz w:val="20"/>
                <w:szCs w:val="20"/>
                <w:lang w:eastAsia="id-ID"/>
              </w:rPr>
            </w:pPr>
            <w:r w:rsidRPr="00644AFD">
              <w:rPr>
                <w:color w:val="000000"/>
                <w:sz w:val="20"/>
                <w:szCs w:val="20"/>
                <w:lang w:eastAsia="id-ID"/>
              </w:rPr>
              <w:t>14</w:t>
            </w:r>
          </w:p>
        </w:tc>
        <w:tc>
          <w:tcPr>
            <w:tcW w:w="1247" w:type="dxa"/>
            <w:tcBorders>
              <w:top w:val="nil"/>
              <w:left w:val="nil"/>
              <w:bottom w:val="nil"/>
              <w:right w:val="nil"/>
            </w:tcBorders>
            <w:vAlign w:val="center"/>
          </w:tcPr>
          <w:p w14:paraId="4F1B1DAC" w14:textId="1BC2935D" w:rsidR="00CB259C" w:rsidRPr="00644AFD" w:rsidRDefault="00CB259C" w:rsidP="00644AFD">
            <w:pPr>
              <w:jc w:val="center"/>
              <w:rPr>
                <w:color w:val="000000"/>
                <w:sz w:val="20"/>
                <w:szCs w:val="20"/>
                <w:lang w:eastAsia="id-ID"/>
              </w:rPr>
            </w:pPr>
            <w:r w:rsidRPr="00644AFD">
              <w:rPr>
                <w:color w:val="000000"/>
                <w:sz w:val="20"/>
                <w:szCs w:val="20"/>
                <w:lang w:eastAsia="id-ID"/>
              </w:rPr>
              <w:t>GA14</w:t>
            </w:r>
          </w:p>
        </w:tc>
        <w:tc>
          <w:tcPr>
            <w:tcW w:w="1766" w:type="dxa"/>
            <w:tcBorders>
              <w:top w:val="nil"/>
              <w:left w:val="nil"/>
              <w:bottom w:val="nil"/>
              <w:right w:val="nil"/>
            </w:tcBorders>
            <w:vAlign w:val="bottom"/>
          </w:tcPr>
          <w:p w14:paraId="5E4E208E" w14:textId="129C12E1" w:rsidR="00CB259C" w:rsidRPr="00644AFD" w:rsidRDefault="00CB259C" w:rsidP="00644AFD">
            <w:pPr>
              <w:jc w:val="center"/>
              <w:rPr>
                <w:color w:val="000000"/>
                <w:sz w:val="20"/>
                <w:szCs w:val="20"/>
              </w:rPr>
            </w:pPr>
            <w:r w:rsidRPr="00644AFD">
              <w:rPr>
                <w:color w:val="000000"/>
                <w:sz w:val="20"/>
                <w:szCs w:val="20"/>
              </w:rPr>
              <w:t>3,832</w:t>
            </w:r>
          </w:p>
        </w:tc>
        <w:tc>
          <w:tcPr>
            <w:tcW w:w="1629" w:type="dxa"/>
            <w:tcBorders>
              <w:top w:val="nil"/>
              <w:left w:val="nil"/>
              <w:bottom w:val="nil"/>
              <w:right w:val="nil"/>
            </w:tcBorders>
            <w:vAlign w:val="bottom"/>
          </w:tcPr>
          <w:p w14:paraId="7643D5F4" w14:textId="088D0F25" w:rsidR="00CB259C" w:rsidRPr="00644AFD" w:rsidRDefault="00CB259C" w:rsidP="00644AFD">
            <w:pPr>
              <w:jc w:val="center"/>
              <w:rPr>
                <w:color w:val="000000"/>
                <w:sz w:val="20"/>
                <w:szCs w:val="20"/>
              </w:rPr>
            </w:pPr>
            <w:r w:rsidRPr="00644AFD">
              <w:rPr>
                <w:color w:val="000000"/>
                <w:sz w:val="20"/>
                <w:szCs w:val="20"/>
              </w:rPr>
              <w:t>3,748</w:t>
            </w:r>
          </w:p>
        </w:tc>
      </w:tr>
      <w:tr w:rsidR="00CB259C" w14:paraId="67B83B2B" w14:textId="77777777" w:rsidTr="00365B90">
        <w:trPr>
          <w:jc w:val="center"/>
        </w:trPr>
        <w:tc>
          <w:tcPr>
            <w:tcW w:w="950" w:type="dxa"/>
            <w:tcBorders>
              <w:top w:val="nil"/>
              <w:left w:val="nil"/>
              <w:bottom w:val="nil"/>
              <w:right w:val="nil"/>
            </w:tcBorders>
            <w:vAlign w:val="center"/>
          </w:tcPr>
          <w:p w14:paraId="5B702636" w14:textId="268AA3E8" w:rsidR="00CB259C" w:rsidRPr="00644AFD" w:rsidRDefault="00CB259C" w:rsidP="00644AFD">
            <w:pPr>
              <w:jc w:val="center"/>
              <w:rPr>
                <w:color w:val="000000"/>
                <w:sz w:val="20"/>
                <w:szCs w:val="20"/>
                <w:lang w:eastAsia="id-ID"/>
              </w:rPr>
            </w:pPr>
            <w:r w:rsidRPr="00644AFD">
              <w:rPr>
                <w:color w:val="000000"/>
                <w:sz w:val="20"/>
                <w:szCs w:val="20"/>
                <w:lang w:eastAsia="id-ID"/>
              </w:rPr>
              <w:t>15</w:t>
            </w:r>
          </w:p>
        </w:tc>
        <w:tc>
          <w:tcPr>
            <w:tcW w:w="1247" w:type="dxa"/>
            <w:tcBorders>
              <w:top w:val="nil"/>
              <w:left w:val="nil"/>
              <w:bottom w:val="nil"/>
              <w:right w:val="nil"/>
            </w:tcBorders>
            <w:vAlign w:val="center"/>
          </w:tcPr>
          <w:p w14:paraId="7876C346" w14:textId="2FBECE3A" w:rsidR="00CB259C" w:rsidRPr="00644AFD" w:rsidRDefault="00CB259C" w:rsidP="00644AFD">
            <w:pPr>
              <w:jc w:val="center"/>
              <w:rPr>
                <w:color w:val="000000"/>
                <w:sz w:val="20"/>
                <w:szCs w:val="20"/>
                <w:lang w:eastAsia="id-ID"/>
              </w:rPr>
            </w:pPr>
            <w:r w:rsidRPr="00644AFD">
              <w:rPr>
                <w:color w:val="000000"/>
                <w:sz w:val="20"/>
                <w:szCs w:val="20"/>
                <w:lang w:eastAsia="id-ID"/>
              </w:rPr>
              <w:t>GA15</w:t>
            </w:r>
          </w:p>
        </w:tc>
        <w:tc>
          <w:tcPr>
            <w:tcW w:w="1766" w:type="dxa"/>
            <w:tcBorders>
              <w:top w:val="nil"/>
              <w:left w:val="nil"/>
              <w:bottom w:val="nil"/>
              <w:right w:val="nil"/>
            </w:tcBorders>
            <w:vAlign w:val="bottom"/>
          </w:tcPr>
          <w:p w14:paraId="7F2E5694" w14:textId="45FA63D5" w:rsidR="00CB259C" w:rsidRPr="00644AFD" w:rsidRDefault="00CB259C" w:rsidP="00644AFD">
            <w:pPr>
              <w:jc w:val="center"/>
              <w:rPr>
                <w:color w:val="000000"/>
                <w:sz w:val="20"/>
                <w:szCs w:val="20"/>
              </w:rPr>
            </w:pPr>
            <w:r w:rsidRPr="00644AFD">
              <w:rPr>
                <w:color w:val="000000"/>
                <w:sz w:val="20"/>
                <w:szCs w:val="20"/>
              </w:rPr>
              <w:t>3,607</w:t>
            </w:r>
          </w:p>
        </w:tc>
        <w:tc>
          <w:tcPr>
            <w:tcW w:w="1629" w:type="dxa"/>
            <w:tcBorders>
              <w:top w:val="nil"/>
              <w:left w:val="nil"/>
              <w:bottom w:val="nil"/>
              <w:right w:val="nil"/>
            </w:tcBorders>
            <w:vAlign w:val="bottom"/>
          </w:tcPr>
          <w:p w14:paraId="2FBC593D" w14:textId="31D4B746" w:rsidR="00CB259C" w:rsidRPr="00644AFD" w:rsidRDefault="00CB259C" w:rsidP="00644AFD">
            <w:pPr>
              <w:jc w:val="center"/>
              <w:rPr>
                <w:color w:val="000000"/>
                <w:sz w:val="20"/>
                <w:szCs w:val="20"/>
              </w:rPr>
            </w:pPr>
            <w:r w:rsidRPr="00644AFD">
              <w:rPr>
                <w:color w:val="000000"/>
                <w:sz w:val="20"/>
                <w:szCs w:val="20"/>
              </w:rPr>
              <w:t>3,860</w:t>
            </w:r>
          </w:p>
        </w:tc>
      </w:tr>
      <w:tr w:rsidR="00CB259C" w14:paraId="0A5EDC80" w14:textId="77777777" w:rsidTr="00365B90">
        <w:trPr>
          <w:jc w:val="center"/>
        </w:trPr>
        <w:tc>
          <w:tcPr>
            <w:tcW w:w="950" w:type="dxa"/>
            <w:tcBorders>
              <w:top w:val="nil"/>
              <w:left w:val="nil"/>
              <w:bottom w:val="nil"/>
              <w:right w:val="nil"/>
            </w:tcBorders>
            <w:vAlign w:val="center"/>
          </w:tcPr>
          <w:p w14:paraId="3AEDAFC2" w14:textId="4887CA8D" w:rsidR="00CB259C" w:rsidRPr="00644AFD" w:rsidRDefault="00CB259C" w:rsidP="00644AFD">
            <w:pPr>
              <w:jc w:val="center"/>
              <w:rPr>
                <w:color w:val="000000"/>
                <w:sz w:val="20"/>
                <w:szCs w:val="20"/>
                <w:lang w:eastAsia="id-ID"/>
              </w:rPr>
            </w:pPr>
            <w:r w:rsidRPr="00644AFD">
              <w:rPr>
                <w:color w:val="000000"/>
                <w:sz w:val="20"/>
                <w:szCs w:val="20"/>
                <w:lang w:eastAsia="id-ID"/>
              </w:rPr>
              <w:t>16</w:t>
            </w:r>
          </w:p>
        </w:tc>
        <w:tc>
          <w:tcPr>
            <w:tcW w:w="1247" w:type="dxa"/>
            <w:tcBorders>
              <w:top w:val="nil"/>
              <w:left w:val="nil"/>
              <w:bottom w:val="nil"/>
              <w:right w:val="nil"/>
            </w:tcBorders>
            <w:vAlign w:val="center"/>
          </w:tcPr>
          <w:p w14:paraId="4B7C7221" w14:textId="1C726010" w:rsidR="00CB259C" w:rsidRPr="00644AFD" w:rsidRDefault="00CB259C" w:rsidP="00644AFD">
            <w:pPr>
              <w:jc w:val="center"/>
              <w:rPr>
                <w:color w:val="000000"/>
                <w:sz w:val="20"/>
                <w:szCs w:val="20"/>
                <w:lang w:eastAsia="id-ID"/>
              </w:rPr>
            </w:pPr>
            <w:r w:rsidRPr="00644AFD">
              <w:rPr>
                <w:color w:val="000000"/>
                <w:sz w:val="20"/>
                <w:szCs w:val="20"/>
                <w:lang w:eastAsia="id-ID"/>
              </w:rPr>
              <w:t>GA16</w:t>
            </w:r>
          </w:p>
        </w:tc>
        <w:tc>
          <w:tcPr>
            <w:tcW w:w="1766" w:type="dxa"/>
            <w:tcBorders>
              <w:top w:val="nil"/>
              <w:left w:val="nil"/>
              <w:bottom w:val="nil"/>
              <w:right w:val="nil"/>
            </w:tcBorders>
            <w:vAlign w:val="bottom"/>
          </w:tcPr>
          <w:p w14:paraId="00332EDD" w14:textId="6ADBFB4F" w:rsidR="00CB259C" w:rsidRPr="00644AFD" w:rsidRDefault="00CB259C" w:rsidP="00644AFD">
            <w:pPr>
              <w:jc w:val="center"/>
              <w:rPr>
                <w:color w:val="000000"/>
                <w:sz w:val="20"/>
                <w:szCs w:val="20"/>
              </w:rPr>
            </w:pPr>
            <w:r w:rsidRPr="00644AFD">
              <w:rPr>
                <w:color w:val="000000"/>
                <w:sz w:val="20"/>
                <w:szCs w:val="20"/>
              </w:rPr>
              <w:t>3,822</w:t>
            </w:r>
          </w:p>
        </w:tc>
        <w:tc>
          <w:tcPr>
            <w:tcW w:w="1629" w:type="dxa"/>
            <w:tcBorders>
              <w:top w:val="nil"/>
              <w:left w:val="nil"/>
              <w:bottom w:val="nil"/>
              <w:right w:val="nil"/>
            </w:tcBorders>
            <w:vAlign w:val="bottom"/>
          </w:tcPr>
          <w:p w14:paraId="469983B7" w14:textId="1444FA11" w:rsidR="00CB259C" w:rsidRPr="00644AFD" w:rsidRDefault="00CB259C" w:rsidP="00644AFD">
            <w:pPr>
              <w:jc w:val="center"/>
              <w:rPr>
                <w:color w:val="000000"/>
                <w:sz w:val="20"/>
                <w:szCs w:val="20"/>
              </w:rPr>
            </w:pPr>
            <w:r w:rsidRPr="00644AFD">
              <w:rPr>
                <w:color w:val="000000"/>
                <w:sz w:val="20"/>
                <w:szCs w:val="20"/>
              </w:rPr>
              <w:t>4,056</w:t>
            </w:r>
          </w:p>
        </w:tc>
      </w:tr>
      <w:tr w:rsidR="00CB259C" w14:paraId="7EA764C8" w14:textId="77777777" w:rsidTr="00365B90">
        <w:trPr>
          <w:jc w:val="center"/>
        </w:trPr>
        <w:tc>
          <w:tcPr>
            <w:tcW w:w="950" w:type="dxa"/>
            <w:tcBorders>
              <w:top w:val="nil"/>
              <w:left w:val="nil"/>
              <w:bottom w:val="nil"/>
              <w:right w:val="nil"/>
            </w:tcBorders>
            <w:vAlign w:val="center"/>
          </w:tcPr>
          <w:p w14:paraId="3DAFCFB9" w14:textId="353A1519" w:rsidR="00CB259C" w:rsidRPr="00644AFD" w:rsidRDefault="00CB259C" w:rsidP="00644AFD">
            <w:pPr>
              <w:jc w:val="center"/>
              <w:rPr>
                <w:color w:val="000000"/>
                <w:sz w:val="20"/>
                <w:szCs w:val="20"/>
                <w:lang w:eastAsia="id-ID"/>
              </w:rPr>
            </w:pPr>
            <w:r w:rsidRPr="00644AFD">
              <w:rPr>
                <w:color w:val="000000"/>
                <w:sz w:val="20"/>
                <w:szCs w:val="20"/>
                <w:lang w:eastAsia="id-ID"/>
              </w:rPr>
              <w:t>17</w:t>
            </w:r>
          </w:p>
        </w:tc>
        <w:tc>
          <w:tcPr>
            <w:tcW w:w="1247" w:type="dxa"/>
            <w:tcBorders>
              <w:top w:val="nil"/>
              <w:left w:val="nil"/>
              <w:bottom w:val="nil"/>
              <w:right w:val="nil"/>
            </w:tcBorders>
            <w:vAlign w:val="center"/>
          </w:tcPr>
          <w:p w14:paraId="1CC0CA18" w14:textId="10483F65" w:rsidR="00CB259C" w:rsidRPr="00644AFD" w:rsidRDefault="00CB259C" w:rsidP="00644AFD">
            <w:pPr>
              <w:jc w:val="center"/>
              <w:rPr>
                <w:color w:val="000000"/>
                <w:sz w:val="20"/>
                <w:szCs w:val="20"/>
                <w:lang w:eastAsia="id-ID"/>
              </w:rPr>
            </w:pPr>
            <w:r w:rsidRPr="00644AFD">
              <w:rPr>
                <w:color w:val="000000"/>
                <w:sz w:val="20"/>
                <w:szCs w:val="20"/>
                <w:lang w:eastAsia="id-ID"/>
              </w:rPr>
              <w:t>GA17</w:t>
            </w:r>
          </w:p>
        </w:tc>
        <w:tc>
          <w:tcPr>
            <w:tcW w:w="1766" w:type="dxa"/>
            <w:tcBorders>
              <w:top w:val="nil"/>
              <w:left w:val="nil"/>
              <w:bottom w:val="nil"/>
              <w:right w:val="nil"/>
            </w:tcBorders>
            <w:vAlign w:val="bottom"/>
          </w:tcPr>
          <w:p w14:paraId="2B15C50D" w14:textId="3EB4BAF7" w:rsidR="00CB259C" w:rsidRPr="00644AFD" w:rsidRDefault="00CB259C" w:rsidP="00644AFD">
            <w:pPr>
              <w:jc w:val="center"/>
              <w:rPr>
                <w:color w:val="000000"/>
                <w:sz w:val="20"/>
                <w:szCs w:val="20"/>
              </w:rPr>
            </w:pPr>
            <w:r w:rsidRPr="00644AFD">
              <w:rPr>
                <w:color w:val="000000"/>
                <w:sz w:val="20"/>
                <w:szCs w:val="20"/>
              </w:rPr>
              <w:t>3,673</w:t>
            </w:r>
          </w:p>
        </w:tc>
        <w:tc>
          <w:tcPr>
            <w:tcW w:w="1629" w:type="dxa"/>
            <w:tcBorders>
              <w:top w:val="nil"/>
              <w:left w:val="nil"/>
              <w:bottom w:val="nil"/>
              <w:right w:val="nil"/>
            </w:tcBorders>
            <w:vAlign w:val="bottom"/>
          </w:tcPr>
          <w:p w14:paraId="7D353E63" w14:textId="36757531" w:rsidR="00CB259C" w:rsidRPr="00644AFD" w:rsidRDefault="00CB259C" w:rsidP="00644AFD">
            <w:pPr>
              <w:jc w:val="center"/>
              <w:rPr>
                <w:color w:val="000000"/>
                <w:sz w:val="20"/>
                <w:szCs w:val="20"/>
              </w:rPr>
            </w:pPr>
            <w:r w:rsidRPr="00644AFD">
              <w:rPr>
                <w:color w:val="000000"/>
                <w:sz w:val="20"/>
                <w:szCs w:val="20"/>
              </w:rPr>
              <w:t>3,963</w:t>
            </w:r>
          </w:p>
        </w:tc>
      </w:tr>
      <w:tr w:rsidR="00CB259C" w14:paraId="37F06854" w14:textId="77777777" w:rsidTr="00365B90">
        <w:trPr>
          <w:jc w:val="center"/>
        </w:trPr>
        <w:tc>
          <w:tcPr>
            <w:tcW w:w="950" w:type="dxa"/>
            <w:tcBorders>
              <w:top w:val="nil"/>
              <w:left w:val="nil"/>
              <w:bottom w:val="nil"/>
              <w:right w:val="nil"/>
            </w:tcBorders>
            <w:vAlign w:val="center"/>
          </w:tcPr>
          <w:p w14:paraId="0DBB8505" w14:textId="531D9C03" w:rsidR="00CB259C" w:rsidRPr="00644AFD" w:rsidRDefault="00CB259C" w:rsidP="00644AFD">
            <w:pPr>
              <w:jc w:val="center"/>
              <w:rPr>
                <w:color w:val="000000"/>
                <w:sz w:val="20"/>
                <w:szCs w:val="20"/>
                <w:lang w:eastAsia="id-ID"/>
              </w:rPr>
            </w:pPr>
            <w:r w:rsidRPr="00644AFD">
              <w:rPr>
                <w:color w:val="000000"/>
                <w:sz w:val="20"/>
                <w:szCs w:val="20"/>
                <w:lang w:eastAsia="id-ID"/>
              </w:rPr>
              <w:t>18</w:t>
            </w:r>
          </w:p>
        </w:tc>
        <w:tc>
          <w:tcPr>
            <w:tcW w:w="1247" w:type="dxa"/>
            <w:tcBorders>
              <w:top w:val="nil"/>
              <w:left w:val="nil"/>
              <w:bottom w:val="nil"/>
              <w:right w:val="nil"/>
            </w:tcBorders>
            <w:vAlign w:val="center"/>
          </w:tcPr>
          <w:p w14:paraId="6DEADBAB" w14:textId="31F6F64F" w:rsidR="00CB259C" w:rsidRPr="00644AFD" w:rsidRDefault="00CB259C" w:rsidP="00644AFD">
            <w:pPr>
              <w:jc w:val="center"/>
              <w:rPr>
                <w:color w:val="000000"/>
                <w:sz w:val="20"/>
                <w:szCs w:val="20"/>
                <w:lang w:eastAsia="id-ID"/>
              </w:rPr>
            </w:pPr>
            <w:r w:rsidRPr="00644AFD">
              <w:rPr>
                <w:color w:val="000000"/>
                <w:sz w:val="20"/>
                <w:szCs w:val="20"/>
                <w:lang w:eastAsia="id-ID"/>
              </w:rPr>
              <w:t>GA18</w:t>
            </w:r>
          </w:p>
        </w:tc>
        <w:tc>
          <w:tcPr>
            <w:tcW w:w="1766" w:type="dxa"/>
            <w:tcBorders>
              <w:top w:val="nil"/>
              <w:left w:val="nil"/>
              <w:bottom w:val="nil"/>
              <w:right w:val="nil"/>
            </w:tcBorders>
            <w:vAlign w:val="bottom"/>
          </w:tcPr>
          <w:p w14:paraId="65FA1A91" w14:textId="6A53F8A8" w:rsidR="00CB259C" w:rsidRPr="00644AFD" w:rsidRDefault="00CB259C" w:rsidP="00644AFD">
            <w:pPr>
              <w:jc w:val="center"/>
              <w:rPr>
                <w:color w:val="000000"/>
                <w:sz w:val="20"/>
                <w:szCs w:val="20"/>
              </w:rPr>
            </w:pPr>
            <w:r w:rsidRPr="00644AFD">
              <w:rPr>
                <w:color w:val="000000"/>
                <w:sz w:val="20"/>
                <w:szCs w:val="20"/>
              </w:rPr>
              <w:t>3,542</w:t>
            </w:r>
          </w:p>
        </w:tc>
        <w:tc>
          <w:tcPr>
            <w:tcW w:w="1629" w:type="dxa"/>
            <w:tcBorders>
              <w:top w:val="nil"/>
              <w:left w:val="nil"/>
              <w:bottom w:val="nil"/>
              <w:right w:val="nil"/>
            </w:tcBorders>
            <w:vAlign w:val="bottom"/>
          </w:tcPr>
          <w:p w14:paraId="46DA18A6" w14:textId="32773B92" w:rsidR="00CB259C" w:rsidRPr="00644AFD" w:rsidRDefault="00CB259C" w:rsidP="00644AFD">
            <w:pPr>
              <w:jc w:val="center"/>
              <w:rPr>
                <w:color w:val="000000"/>
                <w:sz w:val="20"/>
                <w:szCs w:val="20"/>
              </w:rPr>
            </w:pPr>
            <w:r w:rsidRPr="00644AFD">
              <w:rPr>
                <w:color w:val="000000"/>
                <w:sz w:val="20"/>
                <w:szCs w:val="20"/>
              </w:rPr>
              <w:t>3,748</w:t>
            </w:r>
          </w:p>
        </w:tc>
      </w:tr>
      <w:tr w:rsidR="00CB259C" w14:paraId="2C75B6AB" w14:textId="77777777" w:rsidTr="00365B90">
        <w:trPr>
          <w:jc w:val="center"/>
        </w:trPr>
        <w:tc>
          <w:tcPr>
            <w:tcW w:w="950" w:type="dxa"/>
            <w:tcBorders>
              <w:top w:val="nil"/>
              <w:left w:val="nil"/>
              <w:bottom w:val="nil"/>
              <w:right w:val="nil"/>
            </w:tcBorders>
            <w:vAlign w:val="center"/>
          </w:tcPr>
          <w:p w14:paraId="289A9084" w14:textId="23351127" w:rsidR="00CB259C" w:rsidRPr="00644AFD" w:rsidRDefault="00CB259C" w:rsidP="00644AFD">
            <w:pPr>
              <w:jc w:val="center"/>
              <w:rPr>
                <w:color w:val="000000"/>
                <w:sz w:val="20"/>
                <w:szCs w:val="20"/>
                <w:lang w:eastAsia="id-ID"/>
              </w:rPr>
            </w:pPr>
            <w:r w:rsidRPr="00644AFD">
              <w:rPr>
                <w:color w:val="000000"/>
                <w:sz w:val="20"/>
                <w:szCs w:val="20"/>
                <w:lang w:eastAsia="id-ID"/>
              </w:rPr>
              <w:t>19</w:t>
            </w:r>
          </w:p>
        </w:tc>
        <w:tc>
          <w:tcPr>
            <w:tcW w:w="1247" w:type="dxa"/>
            <w:tcBorders>
              <w:top w:val="nil"/>
              <w:left w:val="nil"/>
              <w:bottom w:val="nil"/>
              <w:right w:val="nil"/>
            </w:tcBorders>
            <w:vAlign w:val="center"/>
          </w:tcPr>
          <w:p w14:paraId="4CA6E9B3" w14:textId="45DFD916" w:rsidR="00CB259C" w:rsidRPr="00644AFD" w:rsidRDefault="00CB259C" w:rsidP="00644AFD">
            <w:pPr>
              <w:jc w:val="center"/>
              <w:rPr>
                <w:color w:val="000000"/>
                <w:sz w:val="20"/>
                <w:szCs w:val="20"/>
                <w:lang w:eastAsia="id-ID"/>
              </w:rPr>
            </w:pPr>
            <w:r w:rsidRPr="00644AFD">
              <w:rPr>
                <w:color w:val="000000"/>
                <w:sz w:val="20"/>
                <w:szCs w:val="20"/>
                <w:lang w:eastAsia="id-ID"/>
              </w:rPr>
              <w:t>GA19</w:t>
            </w:r>
          </w:p>
        </w:tc>
        <w:tc>
          <w:tcPr>
            <w:tcW w:w="1766" w:type="dxa"/>
            <w:tcBorders>
              <w:top w:val="nil"/>
              <w:left w:val="nil"/>
              <w:bottom w:val="nil"/>
              <w:right w:val="nil"/>
            </w:tcBorders>
            <w:vAlign w:val="bottom"/>
          </w:tcPr>
          <w:p w14:paraId="3A605863" w14:textId="37980B9E" w:rsidR="00CB259C" w:rsidRPr="00644AFD" w:rsidRDefault="00CB259C" w:rsidP="00644AFD">
            <w:pPr>
              <w:jc w:val="center"/>
              <w:rPr>
                <w:color w:val="000000"/>
                <w:sz w:val="20"/>
                <w:szCs w:val="20"/>
              </w:rPr>
            </w:pPr>
            <w:r w:rsidRPr="00644AFD">
              <w:rPr>
                <w:color w:val="000000"/>
                <w:sz w:val="20"/>
                <w:szCs w:val="20"/>
              </w:rPr>
              <w:t>3,589</w:t>
            </w:r>
          </w:p>
        </w:tc>
        <w:tc>
          <w:tcPr>
            <w:tcW w:w="1629" w:type="dxa"/>
            <w:tcBorders>
              <w:top w:val="nil"/>
              <w:left w:val="nil"/>
              <w:bottom w:val="nil"/>
              <w:right w:val="nil"/>
            </w:tcBorders>
            <w:vAlign w:val="bottom"/>
          </w:tcPr>
          <w:p w14:paraId="1D2B9812" w14:textId="5F027215" w:rsidR="00CB259C" w:rsidRPr="00644AFD" w:rsidRDefault="00CB259C" w:rsidP="00644AFD">
            <w:pPr>
              <w:jc w:val="center"/>
              <w:rPr>
                <w:color w:val="000000"/>
                <w:sz w:val="20"/>
                <w:szCs w:val="20"/>
              </w:rPr>
            </w:pPr>
            <w:r w:rsidRPr="00644AFD">
              <w:rPr>
                <w:color w:val="000000"/>
                <w:sz w:val="20"/>
                <w:szCs w:val="20"/>
              </w:rPr>
              <w:t>4,047</w:t>
            </w:r>
          </w:p>
        </w:tc>
      </w:tr>
      <w:tr w:rsidR="00CB259C" w14:paraId="0004A50B" w14:textId="77777777" w:rsidTr="00365B90">
        <w:trPr>
          <w:jc w:val="center"/>
        </w:trPr>
        <w:tc>
          <w:tcPr>
            <w:tcW w:w="950" w:type="dxa"/>
            <w:tcBorders>
              <w:top w:val="nil"/>
              <w:left w:val="nil"/>
              <w:bottom w:val="single" w:sz="4" w:space="0" w:color="auto"/>
              <w:right w:val="nil"/>
            </w:tcBorders>
            <w:vAlign w:val="center"/>
          </w:tcPr>
          <w:p w14:paraId="5C6E2AED" w14:textId="7BDF669E" w:rsidR="00CB259C" w:rsidRPr="00644AFD" w:rsidRDefault="00CB259C" w:rsidP="00644AFD">
            <w:pPr>
              <w:jc w:val="center"/>
              <w:rPr>
                <w:color w:val="000000"/>
                <w:sz w:val="20"/>
                <w:szCs w:val="20"/>
                <w:lang w:eastAsia="id-ID"/>
              </w:rPr>
            </w:pPr>
            <w:r w:rsidRPr="00644AFD">
              <w:rPr>
                <w:color w:val="000000"/>
                <w:sz w:val="20"/>
                <w:szCs w:val="20"/>
                <w:lang w:eastAsia="id-ID"/>
              </w:rPr>
              <w:t>20</w:t>
            </w:r>
          </w:p>
        </w:tc>
        <w:tc>
          <w:tcPr>
            <w:tcW w:w="1247" w:type="dxa"/>
            <w:tcBorders>
              <w:top w:val="nil"/>
              <w:left w:val="nil"/>
              <w:bottom w:val="single" w:sz="4" w:space="0" w:color="auto"/>
              <w:right w:val="nil"/>
            </w:tcBorders>
            <w:vAlign w:val="center"/>
          </w:tcPr>
          <w:p w14:paraId="0971A975" w14:textId="4470B72E" w:rsidR="00CB259C" w:rsidRPr="00644AFD" w:rsidRDefault="00CB259C" w:rsidP="00644AFD">
            <w:pPr>
              <w:jc w:val="center"/>
              <w:rPr>
                <w:color w:val="000000"/>
                <w:sz w:val="20"/>
                <w:szCs w:val="20"/>
                <w:lang w:eastAsia="id-ID"/>
              </w:rPr>
            </w:pPr>
            <w:r w:rsidRPr="00644AFD">
              <w:rPr>
                <w:color w:val="000000"/>
                <w:sz w:val="20"/>
                <w:szCs w:val="20"/>
                <w:lang w:eastAsia="id-ID"/>
              </w:rPr>
              <w:t>GA20</w:t>
            </w:r>
          </w:p>
        </w:tc>
        <w:tc>
          <w:tcPr>
            <w:tcW w:w="1766" w:type="dxa"/>
            <w:tcBorders>
              <w:top w:val="nil"/>
              <w:left w:val="nil"/>
              <w:bottom w:val="single" w:sz="4" w:space="0" w:color="auto"/>
              <w:right w:val="nil"/>
            </w:tcBorders>
            <w:vAlign w:val="bottom"/>
          </w:tcPr>
          <w:p w14:paraId="687E9B6F" w14:textId="33303C40" w:rsidR="00CB259C" w:rsidRPr="00644AFD" w:rsidRDefault="00CB259C" w:rsidP="00644AFD">
            <w:pPr>
              <w:jc w:val="center"/>
              <w:rPr>
                <w:color w:val="000000"/>
                <w:sz w:val="20"/>
                <w:szCs w:val="20"/>
              </w:rPr>
            </w:pPr>
            <w:r w:rsidRPr="00644AFD">
              <w:rPr>
                <w:color w:val="000000"/>
                <w:sz w:val="20"/>
                <w:szCs w:val="20"/>
              </w:rPr>
              <w:t>3,551</w:t>
            </w:r>
          </w:p>
        </w:tc>
        <w:tc>
          <w:tcPr>
            <w:tcW w:w="1629" w:type="dxa"/>
            <w:tcBorders>
              <w:top w:val="nil"/>
              <w:left w:val="nil"/>
              <w:bottom w:val="single" w:sz="4" w:space="0" w:color="auto"/>
              <w:right w:val="nil"/>
            </w:tcBorders>
            <w:vAlign w:val="bottom"/>
          </w:tcPr>
          <w:p w14:paraId="5C1DD86D" w14:textId="5C84233D" w:rsidR="00CB259C" w:rsidRPr="00644AFD" w:rsidRDefault="00CB259C" w:rsidP="00644AFD">
            <w:pPr>
              <w:jc w:val="center"/>
              <w:rPr>
                <w:color w:val="000000"/>
                <w:sz w:val="20"/>
                <w:szCs w:val="20"/>
              </w:rPr>
            </w:pPr>
            <w:r w:rsidRPr="00644AFD">
              <w:rPr>
                <w:color w:val="000000"/>
                <w:sz w:val="20"/>
                <w:szCs w:val="20"/>
              </w:rPr>
              <w:t>4,019</w:t>
            </w:r>
          </w:p>
        </w:tc>
      </w:tr>
      <w:tr w:rsidR="00CB259C" w14:paraId="2023E3BA" w14:textId="77777777" w:rsidTr="00365B90">
        <w:trPr>
          <w:jc w:val="center"/>
        </w:trPr>
        <w:tc>
          <w:tcPr>
            <w:tcW w:w="5592" w:type="dxa"/>
            <w:gridSpan w:val="4"/>
            <w:tcBorders>
              <w:top w:val="single" w:sz="4" w:space="0" w:color="auto"/>
              <w:left w:val="nil"/>
              <w:bottom w:val="single" w:sz="4" w:space="0" w:color="auto"/>
              <w:right w:val="nil"/>
            </w:tcBorders>
            <w:vAlign w:val="center"/>
          </w:tcPr>
          <w:p w14:paraId="6A783205" w14:textId="17205660" w:rsidR="00CB259C" w:rsidRPr="00644AFD" w:rsidRDefault="00CB259C" w:rsidP="00CB259C">
            <w:pPr>
              <w:rPr>
                <w:color w:val="000000"/>
                <w:sz w:val="20"/>
                <w:szCs w:val="20"/>
              </w:rPr>
            </w:pPr>
            <w:r w:rsidRPr="00644AFD">
              <w:rPr>
                <w:color w:val="000000"/>
                <w:sz w:val="20"/>
                <w:szCs w:val="20"/>
                <w:lang w:eastAsia="id-ID"/>
              </w:rPr>
              <w:t>Harga AMDK</w:t>
            </w:r>
          </w:p>
        </w:tc>
      </w:tr>
      <w:tr w:rsidR="00CB259C" w14:paraId="37523B27" w14:textId="77777777" w:rsidTr="00365B90">
        <w:trPr>
          <w:jc w:val="center"/>
        </w:trPr>
        <w:tc>
          <w:tcPr>
            <w:tcW w:w="950" w:type="dxa"/>
            <w:tcBorders>
              <w:top w:val="single" w:sz="4" w:space="0" w:color="auto"/>
              <w:left w:val="nil"/>
              <w:bottom w:val="single" w:sz="4" w:space="0" w:color="auto"/>
              <w:right w:val="nil"/>
            </w:tcBorders>
            <w:vAlign w:val="center"/>
          </w:tcPr>
          <w:p w14:paraId="585BBA34" w14:textId="68B41637" w:rsidR="00CB259C" w:rsidRPr="00644AFD" w:rsidRDefault="00CB259C" w:rsidP="00644AFD">
            <w:pPr>
              <w:jc w:val="center"/>
              <w:rPr>
                <w:color w:val="000000"/>
                <w:sz w:val="20"/>
                <w:szCs w:val="20"/>
                <w:lang w:eastAsia="id-ID"/>
              </w:rPr>
            </w:pPr>
            <w:r w:rsidRPr="00644AFD">
              <w:rPr>
                <w:color w:val="000000"/>
                <w:sz w:val="20"/>
                <w:szCs w:val="20"/>
                <w:lang w:eastAsia="id-ID"/>
              </w:rPr>
              <w:t>21</w:t>
            </w:r>
          </w:p>
        </w:tc>
        <w:tc>
          <w:tcPr>
            <w:tcW w:w="1247" w:type="dxa"/>
            <w:tcBorders>
              <w:top w:val="single" w:sz="4" w:space="0" w:color="auto"/>
              <w:left w:val="nil"/>
              <w:bottom w:val="single" w:sz="4" w:space="0" w:color="auto"/>
              <w:right w:val="nil"/>
            </w:tcBorders>
            <w:vAlign w:val="center"/>
          </w:tcPr>
          <w:p w14:paraId="52033ED2" w14:textId="5FC52E05" w:rsidR="00CB259C" w:rsidRPr="00644AFD" w:rsidRDefault="00CB259C" w:rsidP="00644AFD">
            <w:pPr>
              <w:jc w:val="center"/>
              <w:rPr>
                <w:color w:val="000000"/>
                <w:sz w:val="20"/>
                <w:szCs w:val="20"/>
                <w:lang w:eastAsia="id-ID"/>
              </w:rPr>
            </w:pPr>
            <w:r w:rsidRPr="00644AFD">
              <w:rPr>
                <w:color w:val="000000"/>
                <w:sz w:val="20"/>
                <w:szCs w:val="20"/>
                <w:lang w:eastAsia="id-ID"/>
              </w:rPr>
              <w:t>HA21</w:t>
            </w:r>
          </w:p>
        </w:tc>
        <w:tc>
          <w:tcPr>
            <w:tcW w:w="1766" w:type="dxa"/>
            <w:tcBorders>
              <w:top w:val="single" w:sz="4" w:space="0" w:color="auto"/>
              <w:left w:val="nil"/>
              <w:bottom w:val="single" w:sz="4" w:space="0" w:color="auto"/>
              <w:right w:val="nil"/>
            </w:tcBorders>
            <w:vAlign w:val="center"/>
          </w:tcPr>
          <w:p w14:paraId="618DE7A3" w14:textId="2A836131" w:rsidR="00CB259C" w:rsidRPr="00644AFD" w:rsidRDefault="00CB259C" w:rsidP="00644AFD">
            <w:pPr>
              <w:jc w:val="center"/>
              <w:rPr>
                <w:color w:val="000000"/>
                <w:sz w:val="20"/>
                <w:szCs w:val="20"/>
              </w:rPr>
            </w:pPr>
            <w:r w:rsidRPr="00644AFD">
              <w:rPr>
                <w:sz w:val="20"/>
                <w:szCs w:val="20"/>
              </w:rPr>
              <w:t>3,561</w:t>
            </w:r>
          </w:p>
        </w:tc>
        <w:tc>
          <w:tcPr>
            <w:tcW w:w="1629" w:type="dxa"/>
            <w:tcBorders>
              <w:top w:val="single" w:sz="4" w:space="0" w:color="auto"/>
              <w:left w:val="nil"/>
              <w:bottom w:val="single" w:sz="4" w:space="0" w:color="auto"/>
              <w:right w:val="nil"/>
            </w:tcBorders>
            <w:vAlign w:val="center"/>
          </w:tcPr>
          <w:p w14:paraId="1BFC40E4" w14:textId="0D345372" w:rsidR="00CB259C" w:rsidRPr="00644AFD" w:rsidRDefault="00CB259C" w:rsidP="00644AFD">
            <w:pPr>
              <w:jc w:val="center"/>
              <w:rPr>
                <w:color w:val="000000"/>
                <w:sz w:val="20"/>
                <w:szCs w:val="20"/>
              </w:rPr>
            </w:pPr>
            <w:r w:rsidRPr="00644AFD">
              <w:rPr>
                <w:sz w:val="20"/>
                <w:szCs w:val="20"/>
              </w:rPr>
              <w:t>3,766</w:t>
            </w:r>
          </w:p>
        </w:tc>
      </w:tr>
      <w:tr w:rsidR="00CB259C" w14:paraId="29CACA2E" w14:textId="77777777" w:rsidTr="00365B90">
        <w:trPr>
          <w:jc w:val="center"/>
        </w:trPr>
        <w:tc>
          <w:tcPr>
            <w:tcW w:w="5592" w:type="dxa"/>
            <w:gridSpan w:val="4"/>
            <w:tcBorders>
              <w:top w:val="single" w:sz="4" w:space="0" w:color="auto"/>
              <w:left w:val="nil"/>
              <w:bottom w:val="single" w:sz="4" w:space="0" w:color="auto"/>
              <w:right w:val="nil"/>
            </w:tcBorders>
            <w:vAlign w:val="center"/>
          </w:tcPr>
          <w:p w14:paraId="40A8E0F4" w14:textId="3349D059" w:rsidR="00CB259C" w:rsidRPr="00644AFD" w:rsidRDefault="00CB259C" w:rsidP="00CB259C">
            <w:pPr>
              <w:rPr>
                <w:sz w:val="20"/>
                <w:szCs w:val="20"/>
              </w:rPr>
            </w:pPr>
            <w:r w:rsidRPr="00644AFD">
              <w:rPr>
                <w:i/>
                <w:color w:val="000000"/>
                <w:sz w:val="20"/>
                <w:szCs w:val="20"/>
                <w:lang w:eastAsia="id-ID"/>
              </w:rPr>
              <w:t xml:space="preserve">Delivery </w:t>
            </w:r>
            <w:r w:rsidRPr="00644AFD">
              <w:rPr>
                <w:color w:val="000000"/>
                <w:sz w:val="20"/>
                <w:szCs w:val="20"/>
                <w:lang w:eastAsia="id-ID"/>
              </w:rPr>
              <w:t>AMDK</w:t>
            </w:r>
          </w:p>
        </w:tc>
      </w:tr>
      <w:tr w:rsidR="00CB259C" w14:paraId="083DB444" w14:textId="77777777" w:rsidTr="00365B90">
        <w:trPr>
          <w:jc w:val="center"/>
        </w:trPr>
        <w:tc>
          <w:tcPr>
            <w:tcW w:w="950" w:type="dxa"/>
            <w:tcBorders>
              <w:top w:val="single" w:sz="4" w:space="0" w:color="auto"/>
              <w:left w:val="nil"/>
              <w:bottom w:val="nil"/>
              <w:right w:val="nil"/>
            </w:tcBorders>
            <w:vAlign w:val="center"/>
          </w:tcPr>
          <w:p w14:paraId="4EB8BDA4" w14:textId="423942DC" w:rsidR="00CB259C" w:rsidRPr="00644AFD" w:rsidRDefault="00CB259C" w:rsidP="00644AFD">
            <w:pPr>
              <w:jc w:val="center"/>
              <w:rPr>
                <w:i/>
                <w:color w:val="000000"/>
                <w:sz w:val="20"/>
                <w:szCs w:val="20"/>
                <w:lang w:eastAsia="id-ID"/>
              </w:rPr>
            </w:pPr>
            <w:r w:rsidRPr="00644AFD">
              <w:rPr>
                <w:color w:val="000000"/>
                <w:sz w:val="20"/>
                <w:szCs w:val="20"/>
                <w:lang w:eastAsia="id-ID"/>
              </w:rPr>
              <w:t>22</w:t>
            </w:r>
          </w:p>
        </w:tc>
        <w:tc>
          <w:tcPr>
            <w:tcW w:w="1247" w:type="dxa"/>
            <w:tcBorders>
              <w:top w:val="single" w:sz="4" w:space="0" w:color="auto"/>
              <w:left w:val="nil"/>
              <w:bottom w:val="nil"/>
              <w:right w:val="nil"/>
            </w:tcBorders>
            <w:vAlign w:val="center"/>
          </w:tcPr>
          <w:p w14:paraId="20500ACE" w14:textId="29C6C791" w:rsidR="00CB259C" w:rsidRPr="00644AFD" w:rsidRDefault="00CB259C" w:rsidP="00644AFD">
            <w:pPr>
              <w:jc w:val="center"/>
              <w:rPr>
                <w:color w:val="000000"/>
                <w:sz w:val="20"/>
                <w:szCs w:val="20"/>
                <w:lang w:eastAsia="id-ID"/>
              </w:rPr>
            </w:pPr>
            <w:r w:rsidRPr="00644AFD">
              <w:rPr>
                <w:color w:val="000000"/>
                <w:sz w:val="20"/>
                <w:szCs w:val="20"/>
                <w:lang w:eastAsia="id-ID"/>
              </w:rPr>
              <w:t>DA22</w:t>
            </w:r>
          </w:p>
        </w:tc>
        <w:tc>
          <w:tcPr>
            <w:tcW w:w="1766" w:type="dxa"/>
            <w:tcBorders>
              <w:top w:val="single" w:sz="4" w:space="0" w:color="auto"/>
              <w:left w:val="nil"/>
              <w:bottom w:val="nil"/>
              <w:right w:val="nil"/>
            </w:tcBorders>
            <w:vAlign w:val="bottom"/>
          </w:tcPr>
          <w:p w14:paraId="39BB4C97" w14:textId="49E2D0C1" w:rsidR="00CB259C" w:rsidRPr="00644AFD" w:rsidRDefault="00CB259C" w:rsidP="00644AFD">
            <w:pPr>
              <w:jc w:val="center"/>
              <w:rPr>
                <w:sz w:val="20"/>
                <w:szCs w:val="20"/>
              </w:rPr>
            </w:pPr>
            <w:r w:rsidRPr="00644AFD">
              <w:rPr>
                <w:color w:val="000000"/>
                <w:sz w:val="20"/>
                <w:szCs w:val="20"/>
              </w:rPr>
              <w:t>3,626</w:t>
            </w:r>
          </w:p>
        </w:tc>
        <w:tc>
          <w:tcPr>
            <w:tcW w:w="1629" w:type="dxa"/>
            <w:tcBorders>
              <w:top w:val="single" w:sz="4" w:space="0" w:color="auto"/>
              <w:left w:val="nil"/>
              <w:bottom w:val="nil"/>
              <w:right w:val="nil"/>
            </w:tcBorders>
            <w:vAlign w:val="bottom"/>
          </w:tcPr>
          <w:p w14:paraId="617608D5" w14:textId="1D6F561B" w:rsidR="00CB259C" w:rsidRPr="00644AFD" w:rsidRDefault="00CB259C" w:rsidP="00644AFD">
            <w:pPr>
              <w:jc w:val="center"/>
              <w:rPr>
                <w:sz w:val="20"/>
                <w:szCs w:val="20"/>
              </w:rPr>
            </w:pPr>
            <w:r w:rsidRPr="00644AFD">
              <w:rPr>
                <w:color w:val="000000"/>
                <w:sz w:val="20"/>
                <w:szCs w:val="20"/>
              </w:rPr>
              <w:t>3,776</w:t>
            </w:r>
          </w:p>
        </w:tc>
      </w:tr>
      <w:tr w:rsidR="00CB259C" w14:paraId="6CB7C5C4" w14:textId="77777777" w:rsidTr="00365B90">
        <w:trPr>
          <w:jc w:val="center"/>
        </w:trPr>
        <w:tc>
          <w:tcPr>
            <w:tcW w:w="950" w:type="dxa"/>
            <w:tcBorders>
              <w:top w:val="nil"/>
              <w:left w:val="nil"/>
              <w:bottom w:val="nil"/>
              <w:right w:val="nil"/>
            </w:tcBorders>
            <w:vAlign w:val="center"/>
          </w:tcPr>
          <w:p w14:paraId="51323DB5" w14:textId="612AD9ED" w:rsidR="00CB259C" w:rsidRPr="00644AFD" w:rsidRDefault="00CB259C" w:rsidP="00644AFD">
            <w:pPr>
              <w:jc w:val="center"/>
              <w:rPr>
                <w:color w:val="000000"/>
                <w:sz w:val="20"/>
                <w:szCs w:val="20"/>
                <w:lang w:eastAsia="id-ID"/>
              </w:rPr>
            </w:pPr>
            <w:r w:rsidRPr="00644AFD">
              <w:rPr>
                <w:color w:val="000000"/>
                <w:sz w:val="20"/>
                <w:szCs w:val="20"/>
                <w:lang w:eastAsia="id-ID"/>
              </w:rPr>
              <w:t>23</w:t>
            </w:r>
          </w:p>
        </w:tc>
        <w:tc>
          <w:tcPr>
            <w:tcW w:w="1247" w:type="dxa"/>
            <w:tcBorders>
              <w:top w:val="nil"/>
              <w:left w:val="nil"/>
              <w:bottom w:val="nil"/>
              <w:right w:val="nil"/>
            </w:tcBorders>
            <w:vAlign w:val="center"/>
          </w:tcPr>
          <w:p w14:paraId="0F762D63" w14:textId="43F74C90" w:rsidR="00CB259C" w:rsidRPr="00644AFD" w:rsidRDefault="00CB259C" w:rsidP="00644AFD">
            <w:pPr>
              <w:jc w:val="center"/>
              <w:rPr>
                <w:color w:val="000000"/>
                <w:sz w:val="20"/>
                <w:szCs w:val="20"/>
                <w:lang w:eastAsia="id-ID"/>
              </w:rPr>
            </w:pPr>
            <w:r w:rsidRPr="00644AFD">
              <w:rPr>
                <w:color w:val="000000"/>
                <w:sz w:val="20"/>
                <w:szCs w:val="20"/>
                <w:lang w:eastAsia="id-ID"/>
              </w:rPr>
              <w:t>DA23</w:t>
            </w:r>
          </w:p>
        </w:tc>
        <w:tc>
          <w:tcPr>
            <w:tcW w:w="1766" w:type="dxa"/>
            <w:tcBorders>
              <w:top w:val="nil"/>
              <w:left w:val="nil"/>
              <w:bottom w:val="nil"/>
              <w:right w:val="nil"/>
            </w:tcBorders>
            <w:vAlign w:val="bottom"/>
          </w:tcPr>
          <w:p w14:paraId="43B7E045" w14:textId="014106A2" w:rsidR="00CB259C" w:rsidRPr="00644AFD" w:rsidRDefault="00CB259C" w:rsidP="00644AFD">
            <w:pPr>
              <w:jc w:val="center"/>
              <w:rPr>
                <w:color w:val="000000"/>
                <w:sz w:val="20"/>
                <w:szCs w:val="20"/>
              </w:rPr>
            </w:pPr>
            <w:r w:rsidRPr="00644AFD">
              <w:rPr>
                <w:color w:val="000000"/>
                <w:sz w:val="20"/>
                <w:szCs w:val="20"/>
              </w:rPr>
              <w:t>3,673</w:t>
            </w:r>
          </w:p>
        </w:tc>
        <w:tc>
          <w:tcPr>
            <w:tcW w:w="1629" w:type="dxa"/>
            <w:tcBorders>
              <w:top w:val="nil"/>
              <w:left w:val="nil"/>
              <w:bottom w:val="nil"/>
              <w:right w:val="nil"/>
            </w:tcBorders>
            <w:vAlign w:val="bottom"/>
          </w:tcPr>
          <w:p w14:paraId="00237E7A" w14:textId="36A831EB" w:rsidR="00CB259C" w:rsidRPr="00644AFD" w:rsidRDefault="00CB259C" w:rsidP="00644AFD">
            <w:pPr>
              <w:jc w:val="center"/>
              <w:rPr>
                <w:color w:val="000000"/>
                <w:sz w:val="20"/>
                <w:szCs w:val="20"/>
              </w:rPr>
            </w:pPr>
            <w:r w:rsidRPr="00644AFD">
              <w:rPr>
                <w:color w:val="000000"/>
                <w:sz w:val="20"/>
                <w:szCs w:val="20"/>
              </w:rPr>
              <w:t>4,028</w:t>
            </w:r>
          </w:p>
        </w:tc>
      </w:tr>
      <w:tr w:rsidR="00CB259C" w14:paraId="2F0C7BC8" w14:textId="77777777" w:rsidTr="00365B90">
        <w:trPr>
          <w:jc w:val="center"/>
        </w:trPr>
        <w:tc>
          <w:tcPr>
            <w:tcW w:w="950" w:type="dxa"/>
            <w:tcBorders>
              <w:top w:val="nil"/>
              <w:left w:val="nil"/>
              <w:bottom w:val="single" w:sz="4" w:space="0" w:color="auto"/>
              <w:right w:val="nil"/>
            </w:tcBorders>
            <w:vAlign w:val="center"/>
          </w:tcPr>
          <w:p w14:paraId="5D7C5DD1" w14:textId="0CF56926" w:rsidR="00CB259C" w:rsidRPr="00644AFD" w:rsidRDefault="00CB259C" w:rsidP="00644AFD">
            <w:pPr>
              <w:jc w:val="center"/>
              <w:rPr>
                <w:color w:val="000000"/>
                <w:sz w:val="20"/>
                <w:szCs w:val="20"/>
                <w:lang w:eastAsia="id-ID"/>
              </w:rPr>
            </w:pPr>
            <w:r w:rsidRPr="00644AFD">
              <w:rPr>
                <w:color w:val="000000"/>
                <w:sz w:val="20"/>
                <w:szCs w:val="20"/>
                <w:lang w:eastAsia="id-ID"/>
              </w:rPr>
              <w:t>24</w:t>
            </w:r>
          </w:p>
        </w:tc>
        <w:tc>
          <w:tcPr>
            <w:tcW w:w="1247" w:type="dxa"/>
            <w:tcBorders>
              <w:top w:val="nil"/>
              <w:left w:val="nil"/>
              <w:bottom w:val="single" w:sz="4" w:space="0" w:color="auto"/>
              <w:right w:val="nil"/>
            </w:tcBorders>
            <w:vAlign w:val="center"/>
          </w:tcPr>
          <w:p w14:paraId="072803AE" w14:textId="3DCF80D7" w:rsidR="00CB259C" w:rsidRPr="00644AFD" w:rsidRDefault="00CB259C" w:rsidP="00644AFD">
            <w:pPr>
              <w:jc w:val="center"/>
              <w:rPr>
                <w:color w:val="000000"/>
                <w:sz w:val="20"/>
                <w:szCs w:val="20"/>
                <w:lang w:eastAsia="id-ID"/>
              </w:rPr>
            </w:pPr>
            <w:r w:rsidRPr="00644AFD">
              <w:rPr>
                <w:color w:val="000000"/>
                <w:sz w:val="20"/>
                <w:szCs w:val="20"/>
                <w:lang w:eastAsia="id-ID"/>
              </w:rPr>
              <w:t>DA24</w:t>
            </w:r>
          </w:p>
        </w:tc>
        <w:tc>
          <w:tcPr>
            <w:tcW w:w="1766" w:type="dxa"/>
            <w:tcBorders>
              <w:top w:val="nil"/>
              <w:left w:val="nil"/>
              <w:bottom w:val="single" w:sz="4" w:space="0" w:color="auto"/>
              <w:right w:val="nil"/>
            </w:tcBorders>
            <w:vAlign w:val="bottom"/>
          </w:tcPr>
          <w:p w14:paraId="2521DB24" w14:textId="5C8E8E1F" w:rsidR="00CB259C" w:rsidRPr="00644AFD" w:rsidRDefault="00CB259C" w:rsidP="00644AFD">
            <w:pPr>
              <w:jc w:val="center"/>
              <w:rPr>
                <w:color w:val="000000"/>
                <w:sz w:val="20"/>
                <w:szCs w:val="20"/>
              </w:rPr>
            </w:pPr>
            <w:r w:rsidRPr="00644AFD">
              <w:rPr>
                <w:color w:val="000000"/>
                <w:sz w:val="20"/>
                <w:szCs w:val="20"/>
              </w:rPr>
              <w:t>3,477</w:t>
            </w:r>
          </w:p>
        </w:tc>
        <w:tc>
          <w:tcPr>
            <w:tcW w:w="1629" w:type="dxa"/>
            <w:tcBorders>
              <w:top w:val="nil"/>
              <w:left w:val="nil"/>
              <w:bottom w:val="single" w:sz="4" w:space="0" w:color="auto"/>
              <w:right w:val="nil"/>
            </w:tcBorders>
            <w:vAlign w:val="bottom"/>
          </w:tcPr>
          <w:p w14:paraId="1EE0BF02" w14:textId="63EF292E" w:rsidR="00CB259C" w:rsidRPr="00644AFD" w:rsidRDefault="00CB259C" w:rsidP="00644AFD">
            <w:pPr>
              <w:jc w:val="center"/>
              <w:rPr>
                <w:color w:val="000000"/>
                <w:sz w:val="20"/>
                <w:szCs w:val="20"/>
              </w:rPr>
            </w:pPr>
            <w:r w:rsidRPr="00644AFD">
              <w:rPr>
                <w:color w:val="000000"/>
                <w:sz w:val="20"/>
                <w:szCs w:val="20"/>
              </w:rPr>
              <w:t>3,607</w:t>
            </w:r>
          </w:p>
        </w:tc>
      </w:tr>
      <w:tr w:rsidR="00CB259C" w14:paraId="39326D06" w14:textId="77777777" w:rsidTr="00365B90">
        <w:trPr>
          <w:trHeight w:val="340"/>
          <w:jc w:val="center"/>
        </w:trPr>
        <w:tc>
          <w:tcPr>
            <w:tcW w:w="2197" w:type="dxa"/>
            <w:gridSpan w:val="2"/>
            <w:tcBorders>
              <w:top w:val="single" w:sz="4" w:space="0" w:color="auto"/>
              <w:left w:val="nil"/>
              <w:bottom w:val="single" w:sz="4" w:space="0" w:color="auto"/>
              <w:right w:val="nil"/>
            </w:tcBorders>
            <w:vAlign w:val="center"/>
          </w:tcPr>
          <w:p w14:paraId="39459D5E" w14:textId="71621699" w:rsidR="00CB259C" w:rsidRPr="00644AFD" w:rsidRDefault="00CB259C" w:rsidP="00644AFD">
            <w:pPr>
              <w:jc w:val="center"/>
              <w:rPr>
                <w:color w:val="000000"/>
                <w:sz w:val="20"/>
                <w:szCs w:val="20"/>
                <w:lang w:eastAsia="id-ID"/>
              </w:rPr>
            </w:pPr>
            <w:r w:rsidRPr="0052134E">
              <w:rPr>
                <w:b/>
                <w:bCs/>
                <w:color w:val="000000"/>
                <w:sz w:val="20"/>
                <w:szCs w:val="20"/>
                <w:lang w:eastAsia="id-ID"/>
              </w:rPr>
              <w:t>Rata-rata</w:t>
            </w:r>
          </w:p>
        </w:tc>
        <w:tc>
          <w:tcPr>
            <w:tcW w:w="1766" w:type="dxa"/>
            <w:tcBorders>
              <w:top w:val="single" w:sz="4" w:space="0" w:color="auto"/>
              <w:left w:val="nil"/>
              <w:bottom w:val="single" w:sz="4" w:space="0" w:color="auto"/>
              <w:right w:val="nil"/>
            </w:tcBorders>
            <w:vAlign w:val="center"/>
          </w:tcPr>
          <w:p w14:paraId="3EB2E415" w14:textId="5E79B83E" w:rsidR="00CB259C" w:rsidRPr="00644AFD" w:rsidRDefault="00CB259C" w:rsidP="00644AFD">
            <w:pPr>
              <w:jc w:val="center"/>
              <w:rPr>
                <w:color w:val="000000"/>
                <w:sz w:val="20"/>
                <w:szCs w:val="20"/>
              </w:rPr>
            </w:pPr>
            <w:r w:rsidRPr="0052134E">
              <w:rPr>
                <w:b/>
                <w:bCs/>
                <w:sz w:val="20"/>
                <w:szCs w:val="20"/>
              </w:rPr>
              <w:t>3,713</w:t>
            </w:r>
          </w:p>
        </w:tc>
        <w:tc>
          <w:tcPr>
            <w:tcW w:w="1629" w:type="dxa"/>
            <w:tcBorders>
              <w:top w:val="single" w:sz="4" w:space="0" w:color="auto"/>
              <w:left w:val="nil"/>
              <w:bottom w:val="single" w:sz="4" w:space="0" w:color="auto"/>
              <w:right w:val="nil"/>
            </w:tcBorders>
            <w:vAlign w:val="center"/>
          </w:tcPr>
          <w:p w14:paraId="6FE4D7A9" w14:textId="7E9E14C9" w:rsidR="00CB259C" w:rsidRPr="00644AFD" w:rsidRDefault="00CB259C" w:rsidP="00644AFD">
            <w:pPr>
              <w:jc w:val="center"/>
              <w:rPr>
                <w:color w:val="000000"/>
                <w:sz w:val="20"/>
                <w:szCs w:val="20"/>
              </w:rPr>
            </w:pPr>
            <w:r w:rsidRPr="0052134E">
              <w:rPr>
                <w:b/>
                <w:bCs/>
                <w:sz w:val="20"/>
                <w:szCs w:val="20"/>
              </w:rPr>
              <w:t>3,903</w:t>
            </w:r>
          </w:p>
        </w:tc>
      </w:tr>
    </w:tbl>
    <w:p w14:paraId="456D8E44" w14:textId="77777777" w:rsidR="004E6269" w:rsidRPr="00CB259C" w:rsidRDefault="004E6269">
      <w:pPr>
        <w:rPr>
          <w:lang w:val="id-ID"/>
        </w:rPr>
      </w:pPr>
    </w:p>
    <w:p w14:paraId="1A1C620B" w14:textId="77777777" w:rsidR="00644AFD" w:rsidRDefault="00644AFD" w:rsidP="00644AFD">
      <w:pPr>
        <w:jc w:val="center"/>
        <w:rPr>
          <w:sz w:val="20"/>
          <w:szCs w:val="20"/>
        </w:rPr>
      </w:pPr>
    </w:p>
    <w:p w14:paraId="11CAB825" w14:textId="45A4B5C9" w:rsidR="00644AFD" w:rsidRDefault="00397BB6" w:rsidP="00644AFD">
      <w:pPr>
        <w:ind w:left="142" w:firstLine="284"/>
        <w:rPr>
          <w:szCs w:val="24"/>
        </w:rPr>
      </w:pPr>
      <w:proofErr w:type="gramStart"/>
      <w:r>
        <w:rPr>
          <w:sz w:val="20"/>
          <w:szCs w:val="20"/>
        </w:rPr>
        <w:t>Dari tabel 5.</w:t>
      </w:r>
      <w:proofErr w:type="gramEnd"/>
      <w:r>
        <w:rPr>
          <w:sz w:val="20"/>
          <w:szCs w:val="20"/>
        </w:rPr>
        <w:t xml:space="preserve"> Diketahui titik potong diagram kartesius pada sumbu </w:t>
      </w:r>
      <w:proofErr w:type="gramStart"/>
      <w:r>
        <w:rPr>
          <w:sz w:val="20"/>
          <w:szCs w:val="20"/>
        </w:rPr>
        <w:t>X :</w:t>
      </w:r>
      <w:proofErr w:type="gramEnd"/>
      <w:r>
        <w:rPr>
          <w:sz w:val="20"/>
          <w:szCs w:val="20"/>
        </w:rPr>
        <w:t xml:space="preserve"> Y </w:t>
      </w:r>
      <w:r>
        <w:rPr>
          <w:szCs w:val="24"/>
          <w:lang w:val="id-ID"/>
        </w:rPr>
        <w:t>(3,713 : 3,903)</w:t>
      </w:r>
      <w:r>
        <w:rPr>
          <w:szCs w:val="24"/>
        </w:rPr>
        <w:t xml:space="preserve">. </w:t>
      </w:r>
      <w:r w:rsidRPr="00397BB6">
        <w:rPr>
          <w:sz w:val="20"/>
          <w:szCs w:val="20"/>
        </w:rPr>
        <w:t xml:space="preserve">Yang mana </w:t>
      </w:r>
      <w:proofErr w:type="gramStart"/>
      <w:r w:rsidRPr="00397BB6">
        <w:rPr>
          <w:sz w:val="20"/>
          <w:szCs w:val="20"/>
        </w:rPr>
        <w:t>kemudian  di</w:t>
      </w:r>
      <w:proofErr w:type="gramEnd"/>
      <w:r w:rsidRPr="00397BB6">
        <w:rPr>
          <w:sz w:val="20"/>
          <w:szCs w:val="20"/>
        </w:rPr>
        <w:t xml:space="preserve"> petakan dengan menggunakan softaware SPSS v. 16 dapat silihat pada gambar 2 di bawah ini:</w:t>
      </w:r>
    </w:p>
    <w:p w14:paraId="65C34427" w14:textId="5C596612" w:rsidR="00397BB6" w:rsidRDefault="00397BB6" w:rsidP="00644AFD">
      <w:pPr>
        <w:ind w:left="142" w:firstLine="284"/>
        <w:rPr>
          <w:szCs w:val="24"/>
        </w:rPr>
      </w:pPr>
    </w:p>
    <w:p w14:paraId="05A24B8E" w14:textId="0B3EEB50" w:rsidR="00397BB6" w:rsidRPr="00397BB6" w:rsidRDefault="00397BB6" w:rsidP="00644AFD">
      <w:pPr>
        <w:ind w:left="142" w:firstLine="284"/>
        <w:rPr>
          <w:sz w:val="20"/>
          <w:szCs w:val="20"/>
        </w:rPr>
      </w:pPr>
    </w:p>
    <w:p w14:paraId="1469D250" w14:textId="07D61EC1" w:rsidR="00644AFD" w:rsidRPr="00644AFD" w:rsidRDefault="00365B90" w:rsidP="00644AFD">
      <w:pPr>
        <w:ind w:left="142" w:firstLine="284"/>
        <w:rPr>
          <w:rFonts w:eastAsiaTheme="minorEastAsia"/>
          <w:iCs/>
          <w:sz w:val="20"/>
          <w:szCs w:val="20"/>
        </w:rPr>
      </w:pPr>
      <w:r>
        <w:rPr>
          <w:noProof/>
          <w:szCs w:val="24"/>
          <w:lang w:val="id-ID" w:eastAsia="id-ID"/>
        </w:rPr>
        <w:drawing>
          <wp:anchor distT="0" distB="0" distL="114300" distR="114300" simplePos="0" relativeHeight="251657216" behindDoc="1" locked="0" layoutInCell="1" allowOverlap="1" wp14:anchorId="0922BC0B" wp14:editId="4B7A4E0F">
            <wp:simplePos x="0" y="0"/>
            <wp:positionH relativeFrom="column">
              <wp:posOffset>1313082</wp:posOffset>
            </wp:positionH>
            <wp:positionV relativeFrom="paragraph">
              <wp:posOffset>32385</wp:posOffset>
            </wp:positionV>
            <wp:extent cx="3385820" cy="2637155"/>
            <wp:effectExtent l="19050" t="19050" r="24130" b="10795"/>
            <wp:wrapNone/>
            <wp:docPr id="24" name="Picture 24" descr="H:\01 SKRIPSI\SPSS\1-removebg-pre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01 SKRIPSI\SPSS\1-removebg-previe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85820" cy="2637155"/>
                    </a:xfrm>
                    <a:prstGeom prst="rect">
                      <a:avLst/>
                    </a:prstGeom>
                    <a:noFill/>
                    <a:ln w="12700">
                      <a:solidFill>
                        <a:schemeClr val="tx1"/>
                      </a:solidFill>
                    </a:ln>
                  </pic:spPr>
                </pic:pic>
              </a:graphicData>
            </a:graphic>
            <wp14:sizeRelH relativeFrom="page">
              <wp14:pctWidth>0</wp14:pctWidth>
            </wp14:sizeRelH>
            <wp14:sizeRelV relativeFrom="page">
              <wp14:pctHeight>0</wp14:pctHeight>
            </wp14:sizeRelV>
          </wp:anchor>
        </w:drawing>
      </w:r>
    </w:p>
    <w:p w14:paraId="69AA96E8" w14:textId="77777777" w:rsidR="00644AFD" w:rsidRPr="00644AFD" w:rsidRDefault="00644AFD" w:rsidP="00A22F69">
      <w:pPr>
        <w:ind w:left="142" w:firstLine="284"/>
        <w:jc w:val="both"/>
        <w:rPr>
          <w:sz w:val="20"/>
          <w:szCs w:val="20"/>
        </w:rPr>
      </w:pPr>
    </w:p>
    <w:p w14:paraId="2F5650E6" w14:textId="77777777" w:rsidR="00A22F69" w:rsidRPr="00A22F69" w:rsidRDefault="00A22F69" w:rsidP="00867001">
      <w:pPr>
        <w:ind w:left="142" w:firstLine="284"/>
        <w:jc w:val="both"/>
        <w:rPr>
          <w:sz w:val="20"/>
          <w:szCs w:val="20"/>
        </w:rPr>
      </w:pPr>
    </w:p>
    <w:p w14:paraId="7C825F52" w14:textId="77777777" w:rsidR="00FF44A9" w:rsidRDefault="00FF44A9" w:rsidP="00867001">
      <w:pPr>
        <w:tabs>
          <w:tab w:val="left" w:pos="7515"/>
        </w:tabs>
        <w:ind w:left="142"/>
      </w:pPr>
      <w:r>
        <w:tab/>
      </w:r>
    </w:p>
    <w:p w14:paraId="4A2509DF" w14:textId="77777777" w:rsidR="00397BB6" w:rsidRPr="00397BB6" w:rsidRDefault="00397BB6" w:rsidP="00397BB6"/>
    <w:p w14:paraId="1D1295C9" w14:textId="77777777" w:rsidR="00397BB6" w:rsidRPr="00397BB6" w:rsidRDefault="00397BB6" w:rsidP="00397BB6"/>
    <w:p w14:paraId="0E7FFDA3" w14:textId="77777777" w:rsidR="00397BB6" w:rsidRPr="00397BB6" w:rsidRDefault="00397BB6" w:rsidP="00397BB6"/>
    <w:p w14:paraId="1C5D2BFA" w14:textId="527E7B97" w:rsidR="00397BB6" w:rsidRPr="00397BB6" w:rsidRDefault="001E1B79" w:rsidP="001E1B79">
      <w:pPr>
        <w:tabs>
          <w:tab w:val="left" w:pos="3139"/>
        </w:tabs>
      </w:pPr>
      <w:r>
        <w:tab/>
      </w:r>
    </w:p>
    <w:p w14:paraId="14085C8A" w14:textId="5C2E4845" w:rsidR="00397BB6" w:rsidRPr="001E1B79" w:rsidRDefault="001E1B79" w:rsidP="001E1B79">
      <w:pPr>
        <w:tabs>
          <w:tab w:val="left" w:pos="2864"/>
          <w:tab w:val="left" w:pos="3139"/>
          <w:tab w:val="left" w:pos="7119"/>
        </w:tabs>
        <w:rPr>
          <w:color w:val="C4BC96" w:themeColor="background2" w:themeShade="BF"/>
        </w:rPr>
      </w:pPr>
      <w:r>
        <w:tab/>
      </w:r>
      <w:r w:rsidRPr="001E1B79">
        <w:rPr>
          <w:color w:val="C4BC96" w:themeColor="background2" w:themeShade="BF"/>
        </w:rPr>
        <w:t>1</w:t>
      </w:r>
      <w:r w:rsidRPr="001E1B79">
        <w:rPr>
          <w:color w:val="C4BC96" w:themeColor="background2" w:themeShade="BF"/>
        </w:rPr>
        <w:tab/>
      </w:r>
      <w:r w:rsidRPr="001E1B79">
        <w:rPr>
          <w:color w:val="C4BC96" w:themeColor="background2" w:themeShade="BF"/>
        </w:rPr>
        <w:tab/>
        <w:t>2</w:t>
      </w:r>
    </w:p>
    <w:p w14:paraId="76C498B8" w14:textId="57B2F30C" w:rsidR="00397BB6" w:rsidRPr="001E1B79" w:rsidRDefault="001E1B79" w:rsidP="001E1B79">
      <w:pPr>
        <w:tabs>
          <w:tab w:val="left" w:pos="3139"/>
        </w:tabs>
        <w:rPr>
          <w:color w:val="C4BC96" w:themeColor="background2" w:themeShade="BF"/>
        </w:rPr>
      </w:pPr>
      <w:r w:rsidRPr="001E1B79">
        <w:rPr>
          <w:color w:val="C4BC96" w:themeColor="background2" w:themeShade="BF"/>
        </w:rPr>
        <w:tab/>
      </w:r>
    </w:p>
    <w:p w14:paraId="486E3CEC" w14:textId="77777777" w:rsidR="00397BB6" w:rsidRPr="001E1B79" w:rsidRDefault="00397BB6" w:rsidP="00397BB6">
      <w:pPr>
        <w:rPr>
          <w:color w:val="C4BC96" w:themeColor="background2" w:themeShade="BF"/>
        </w:rPr>
      </w:pPr>
    </w:p>
    <w:p w14:paraId="2659CAB8" w14:textId="77777777" w:rsidR="00397BB6" w:rsidRPr="001E1B79" w:rsidRDefault="00397BB6" w:rsidP="00397BB6">
      <w:pPr>
        <w:rPr>
          <w:color w:val="C4BC96" w:themeColor="background2" w:themeShade="BF"/>
        </w:rPr>
      </w:pPr>
    </w:p>
    <w:p w14:paraId="106C9BB4" w14:textId="77777777" w:rsidR="00397BB6" w:rsidRPr="001E1B79" w:rsidRDefault="00397BB6" w:rsidP="00397BB6">
      <w:pPr>
        <w:rPr>
          <w:color w:val="C4BC96" w:themeColor="background2" w:themeShade="BF"/>
        </w:rPr>
      </w:pPr>
    </w:p>
    <w:p w14:paraId="17F3615F" w14:textId="77777777" w:rsidR="00397BB6" w:rsidRPr="001E1B79" w:rsidRDefault="00397BB6" w:rsidP="00397BB6">
      <w:pPr>
        <w:rPr>
          <w:color w:val="C4BC96" w:themeColor="background2" w:themeShade="BF"/>
        </w:rPr>
      </w:pPr>
    </w:p>
    <w:p w14:paraId="4FE1AF4E" w14:textId="7697566E" w:rsidR="00397BB6" w:rsidRPr="001E1B79" w:rsidRDefault="001E1B79" w:rsidP="001E1B79">
      <w:pPr>
        <w:tabs>
          <w:tab w:val="left" w:pos="3009"/>
        </w:tabs>
        <w:rPr>
          <w:color w:val="C4BC96" w:themeColor="background2" w:themeShade="BF"/>
        </w:rPr>
      </w:pPr>
      <w:r w:rsidRPr="001E1B79">
        <w:rPr>
          <w:color w:val="C4BC96" w:themeColor="background2" w:themeShade="BF"/>
        </w:rPr>
        <w:tab/>
      </w:r>
    </w:p>
    <w:p w14:paraId="5C7A5ACC" w14:textId="515BFC9C" w:rsidR="00397BB6" w:rsidRPr="00365B90" w:rsidRDefault="001E1B79" w:rsidP="00365B90">
      <w:pPr>
        <w:tabs>
          <w:tab w:val="left" w:pos="2783"/>
          <w:tab w:val="left" w:pos="3009"/>
          <w:tab w:val="left" w:pos="7087"/>
        </w:tabs>
        <w:rPr>
          <w:color w:val="C4BC96" w:themeColor="background2" w:themeShade="BF"/>
          <w:lang w:val="id-ID"/>
        </w:rPr>
      </w:pPr>
      <w:r w:rsidRPr="001E1B79">
        <w:rPr>
          <w:color w:val="C4BC96" w:themeColor="background2" w:themeShade="BF"/>
        </w:rPr>
        <w:tab/>
        <w:t>3</w:t>
      </w:r>
      <w:r w:rsidRPr="001E1B79">
        <w:rPr>
          <w:color w:val="C4BC96" w:themeColor="background2" w:themeShade="BF"/>
        </w:rPr>
        <w:tab/>
      </w:r>
      <w:r w:rsidRPr="001E1B79">
        <w:rPr>
          <w:color w:val="C4BC96" w:themeColor="background2" w:themeShade="BF"/>
        </w:rPr>
        <w:tab/>
        <w:t>4</w:t>
      </w:r>
    </w:p>
    <w:p w14:paraId="7D379AAC" w14:textId="77777777" w:rsidR="00365B90" w:rsidRDefault="00365B90" w:rsidP="00397BB6">
      <w:pPr>
        <w:tabs>
          <w:tab w:val="left" w:pos="3640"/>
        </w:tabs>
        <w:jc w:val="center"/>
        <w:rPr>
          <w:b/>
          <w:bCs/>
          <w:sz w:val="20"/>
          <w:szCs w:val="20"/>
          <w:lang w:val="id-ID"/>
        </w:rPr>
      </w:pPr>
    </w:p>
    <w:p w14:paraId="17E220AC" w14:textId="6974F250" w:rsidR="00397BB6" w:rsidRDefault="00397BB6" w:rsidP="00397BB6">
      <w:pPr>
        <w:tabs>
          <w:tab w:val="left" w:pos="3640"/>
        </w:tabs>
        <w:jc w:val="center"/>
        <w:rPr>
          <w:b/>
          <w:bCs/>
          <w:sz w:val="20"/>
          <w:szCs w:val="20"/>
        </w:rPr>
      </w:pPr>
      <w:proofErr w:type="gramStart"/>
      <w:r w:rsidRPr="00151959">
        <w:rPr>
          <w:b/>
          <w:bCs/>
          <w:sz w:val="20"/>
          <w:szCs w:val="20"/>
        </w:rPr>
        <w:t xml:space="preserve">Gambar </w:t>
      </w:r>
      <w:r>
        <w:rPr>
          <w:b/>
          <w:bCs/>
          <w:sz w:val="20"/>
          <w:szCs w:val="20"/>
        </w:rPr>
        <w:t>2.</w:t>
      </w:r>
      <w:proofErr w:type="gramEnd"/>
      <w:r>
        <w:rPr>
          <w:b/>
          <w:bCs/>
          <w:sz w:val="20"/>
          <w:szCs w:val="20"/>
        </w:rPr>
        <w:t xml:space="preserve"> </w:t>
      </w:r>
      <w:r w:rsidRPr="00A839F7">
        <w:rPr>
          <w:bCs/>
          <w:sz w:val="20"/>
          <w:szCs w:val="20"/>
        </w:rPr>
        <w:t>Diagram Kartesius</w:t>
      </w:r>
    </w:p>
    <w:p w14:paraId="4680E3D1" w14:textId="59B0B353" w:rsidR="00397BB6" w:rsidRDefault="00397BB6" w:rsidP="00397BB6">
      <w:pPr>
        <w:tabs>
          <w:tab w:val="left" w:pos="3640"/>
        </w:tabs>
        <w:jc w:val="center"/>
        <w:rPr>
          <w:b/>
          <w:bCs/>
          <w:sz w:val="20"/>
          <w:szCs w:val="20"/>
        </w:rPr>
      </w:pPr>
    </w:p>
    <w:p w14:paraId="5672CD48" w14:textId="0D3A3114" w:rsidR="00D66D2C" w:rsidRPr="001B53C5" w:rsidRDefault="001E1B79" w:rsidP="00D66D2C">
      <w:pPr>
        <w:tabs>
          <w:tab w:val="left" w:pos="3640"/>
        </w:tabs>
        <w:ind w:left="142" w:firstLine="284"/>
        <w:jc w:val="both"/>
        <w:rPr>
          <w:sz w:val="20"/>
          <w:szCs w:val="20"/>
          <w:lang w:val="id-ID"/>
        </w:rPr>
      </w:pPr>
      <w:proofErr w:type="gramStart"/>
      <w:r w:rsidRPr="001B53C5">
        <w:rPr>
          <w:sz w:val="20"/>
          <w:szCs w:val="20"/>
        </w:rPr>
        <w:t>Hasil dari gambar 2.</w:t>
      </w:r>
      <w:proofErr w:type="gramEnd"/>
      <w:r w:rsidRPr="001B53C5">
        <w:rPr>
          <w:sz w:val="20"/>
          <w:szCs w:val="20"/>
        </w:rPr>
        <w:t xml:space="preserve"> </w:t>
      </w:r>
      <w:proofErr w:type="gramStart"/>
      <w:r w:rsidRPr="001B53C5">
        <w:rPr>
          <w:sz w:val="20"/>
          <w:szCs w:val="20"/>
        </w:rPr>
        <w:t>diagram</w:t>
      </w:r>
      <w:proofErr w:type="gramEnd"/>
      <w:r w:rsidRPr="001B53C5">
        <w:rPr>
          <w:sz w:val="20"/>
          <w:szCs w:val="20"/>
        </w:rPr>
        <w:t xml:space="preserve"> kartesius diatas, dapat dikelompokkan pembagian kuadran nya dalam tiap atribut seperti yang disajikan pada tabel 6. Dibawah ini:</w:t>
      </w:r>
    </w:p>
    <w:p w14:paraId="0FD06B9E" w14:textId="77777777" w:rsidR="00A839F7" w:rsidRDefault="00A839F7" w:rsidP="00E41637">
      <w:pPr>
        <w:jc w:val="center"/>
        <w:rPr>
          <w:b/>
          <w:bCs/>
          <w:sz w:val="20"/>
          <w:szCs w:val="20"/>
          <w:lang w:val="id-ID"/>
        </w:rPr>
      </w:pPr>
    </w:p>
    <w:p w14:paraId="514E306B" w14:textId="2BA6E4EC" w:rsidR="001E1B79" w:rsidRPr="00E41637" w:rsidRDefault="001E1B79" w:rsidP="00E41637">
      <w:pPr>
        <w:jc w:val="center"/>
        <w:rPr>
          <w:sz w:val="20"/>
          <w:szCs w:val="20"/>
          <w:lang w:val="id-ID"/>
        </w:rPr>
      </w:pPr>
      <w:proofErr w:type="gramStart"/>
      <w:r w:rsidRPr="00867001">
        <w:rPr>
          <w:b/>
          <w:bCs/>
          <w:sz w:val="20"/>
          <w:szCs w:val="20"/>
        </w:rPr>
        <w:t xml:space="preserve">Table </w:t>
      </w:r>
      <w:r>
        <w:rPr>
          <w:b/>
          <w:bCs/>
          <w:sz w:val="20"/>
          <w:szCs w:val="20"/>
        </w:rPr>
        <w:t>6</w:t>
      </w:r>
      <w:r w:rsidRPr="00867001">
        <w:rPr>
          <w:b/>
          <w:bCs/>
          <w:sz w:val="20"/>
          <w:szCs w:val="20"/>
        </w:rPr>
        <w:t>.</w:t>
      </w:r>
      <w:proofErr w:type="gramEnd"/>
      <w:r w:rsidRPr="00867001">
        <w:rPr>
          <w:b/>
          <w:bCs/>
          <w:sz w:val="20"/>
          <w:szCs w:val="20"/>
        </w:rPr>
        <w:t xml:space="preserve"> </w:t>
      </w:r>
      <w:r w:rsidRPr="001E1B79">
        <w:rPr>
          <w:sz w:val="20"/>
          <w:szCs w:val="20"/>
        </w:rPr>
        <w:t>Pengelompokkan Atribut Pada Tiap Kuadran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
        <w:gridCol w:w="1038"/>
        <w:gridCol w:w="1244"/>
        <w:gridCol w:w="11"/>
        <w:gridCol w:w="3952"/>
      </w:tblGrid>
      <w:tr w:rsidR="001E1B79" w14:paraId="49749F25" w14:textId="77777777" w:rsidTr="00D66D2C">
        <w:trPr>
          <w:jc w:val="center"/>
        </w:trPr>
        <w:tc>
          <w:tcPr>
            <w:tcW w:w="508" w:type="dxa"/>
            <w:tcBorders>
              <w:top w:val="single" w:sz="4" w:space="0" w:color="auto"/>
              <w:bottom w:val="single" w:sz="4" w:space="0" w:color="auto"/>
            </w:tcBorders>
            <w:vAlign w:val="center"/>
          </w:tcPr>
          <w:p w14:paraId="1326D00E" w14:textId="47D19129" w:rsidR="001E1B79" w:rsidRPr="001E1B79" w:rsidRDefault="001E1B79" w:rsidP="001E1B79">
            <w:pPr>
              <w:tabs>
                <w:tab w:val="left" w:pos="3640"/>
              </w:tabs>
              <w:jc w:val="center"/>
              <w:rPr>
                <w:sz w:val="20"/>
                <w:szCs w:val="20"/>
              </w:rPr>
            </w:pPr>
            <w:r w:rsidRPr="001E1B79">
              <w:rPr>
                <w:sz w:val="20"/>
                <w:szCs w:val="20"/>
              </w:rPr>
              <w:t>No</w:t>
            </w:r>
          </w:p>
        </w:tc>
        <w:tc>
          <w:tcPr>
            <w:tcW w:w="1038" w:type="dxa"/>
            <w:tcBorders>
              <w:top w:val="single" w:sz="4" w:space="0" w:color="auto"/>
              <w:bottom w:val="single" w:sz="4" w:space="0" w:color="auto"/>
            </w:tcBorders>
            <w:vAlign w:val="center"/>
          </w:tcPr>
          <w:p w14:paraId="530859B7" w14:textId="4DBA9EC5" w:rsidR="001E1B79" w:rsidRPr="001E1B79" w:rsidRDefault="001E1B79" w:rsidP="001E1B79">
            <w:pPr>
              <w:tabs>
                <w:tab w:val="left" w:pos="3640"/>
              </w:tabs>
              <w:jc w:val="center"/>
              <w:rPr>
                <w:sz w:val="20"/>
                <w:szCs w:val="20"/>
              </w:rPr>
            </w:pPr>
            <w:r w:rsidRPr="001E1B79">
              <w:rPr>
                <w:sz w:val="20"/>
                <w:szCs w:val="20"/>
              </w:rPr>
              <w:t>Variabel Pelayanan</w:t>
            </w:r>
          </w:p>
        </w:tc>
        <w:tc>
          <w:tcPr>
            <w:tcW w:w="1244" w:type="dxa"/>
            <w:tcBorders>
              <w:top w:val="single" w:sz="4" w:space="0" w:color="auto"/>
              <w:bottom w:val="single" w:sz="4" w:space="0" w:color="auto"/>
            </w:tcBorders>
            <w:vAlign w:val="center"/>
          </w:tcPr>
          <w:p w14:paraId="0266ADE8" w14:textId="119AC6D8" w:rsidR="001E1B79" w:rsidRPr="001E1B79" w:rsidRDefault="001E1B79" w:rsidP="001E1B79">
            <w:pPr>
              <w:tabs>
                <w:tab w:val="left" w:pos="3640"/>
              </w:tabs>
              <w:jc w:val="center"/>
              <w:rPr>
                <w:sz w:val="20"/>
                <w:szCs w:val="20"/>
              </w:rPr>
            </w:pPr>
            <w:r w:rsidRPr="001E1B79">
              <w:rPr>
                <w:sz w:val="20"/>
                <w:szCs w:val="20"/>
              </w:rPr>
              <w:t>Letak Kuadrat</w:t>
            </w:r>
          </w:p>
        </w:tc>
        <w:tc>
          <w:tcPr>
            <w:tcW w:w="3963" w:type="dxa"/>
            <w:gridSpan w:val="2"/>
            <w:tcBorders>
              <w:top w:val="single" w:sz="4" w:space="0" w:color="auto"/>
              <w:bottom w:val="single" w:sz="4" w:space="0" w:color="auto"/>
            </w:tcBorders>
            <w:vAlign w:val="center"/>
          </w:tcPr>
          <w:p w14:paraId="382A4A64" w14:textId="75DDA065" w:rsidR="001E1B79" w:rsidRPr="001E1B79" w:rsidRDefault="001E1B79" w:rsidP="001E1B79">
            <w:pPr>
              <w:tabs>
                <w:tab w:val="left" w:pos="3640"/>
              </w:tabs>
              <w:jc w:val="center"/>
              <w:rPr>
                <w:sz w:val="20"/>
                <w:szCs w:val="20"/>
              </w:rPr>
            </w:pPr>
            <w:r w:rsidRPr="001E1B79">
              <w:rPr>
                <w:sz w:val="20"/>
                <w:szCs w:val="20"/>
              </w:rPr>
              <w:t>Deskripsi</w:t>
            </w:r>
          </w:p>
        </w:tc>
      </w:tr>
      <w:tr w:rsidR="001E1B79" w14:paraId="2B5B0458" w14:textId="77777777" w:rsidTr="00D66D2C">
        <w:trPr>
          <w:jc w:val="center"/>
        </w:trPr>
        <w:tc>
          <w:tcPr>
            <w:tcW w:w="6753" w:type="dxa"/>
            <w:gridSpan w:val="5"/>
            <w:tcBorders>
              <w:top w:val="single" w:sz="4" w:space="0" w:color="auto"/>
              <w:bottom w:val="single" w:sz="4" w:space="0" w:color="auto"/>
            </w:tcBorders>
            <w:vAlign w:val="center"/>
          </w:tcPr>
          <w:p w14:paraId="004327D0" w14:textId="5BCFEF1D" w:rsidR="001E1B79" w:rsidRPr="001E1B79" w:rsidRDefault="001E1B79" w:rsidP="001E1B79">
            <w:pPr>
              <w:tabs>
                <w:tab w:val="left" w:pos="3640"/>
              </w:tabs>
              <w:rPr>
                <w:sz w:val="20"/>
                <w:szCs w:val="20"/>
              </w:rPr>
            </w:pPr>
            <w:r w:rsidRPr="001E1B79">
              <w:rPr>
                <w:color w:val="000000"/>
                <w:sz w:val="20"/>
                <w:szCs w:val="20"/>
                <w:lang w:eastAsia="id-ID"/>
              </w:rPr>
              <w:t>Kualitas AMDK</w:t>
            </w:r>
          </w:p>
        </w:tc>
      </w:tr>
      <w:tr w:rsidR="001E1B79" w14:paraId="33AFE24E" w14:textId="77777777" w:rsidTr="00D66D2C">
        <w:trPr>
          <w:jc w:val="center"/>
        </w:trPr>
        <w:tc>
          <w:tcPr>
            <w:tcW w:w="508" w:type="dxa"/>
            <w:tcBorders>
              <w:top w:val="single" w:sz="4" w:space="0" w:color="auto"/>
            </w:tcBorders>
            <w:vAlign w:val="center"/>
          </w:tcPr>
          <w:p w14:paraId="5DC27D22" w14:textId="74174DB2" w:rsidR="001E1B79" w:rsidRPr="001E1B79" w:rsidRDefault="001E1B79" w:rsidP="001E1B79">
            <w:pPr>
              <w:tabs>
                <w:tab w:val="left" w:pos="3640"/>
              </w:tabs>
              <w:jc w:val="center"/>
              <w:rPr>
                <w:sz w:val="20"/>
                <w:szCs w:val="20"/>
              </w:rPr>
            </w:pPr>
            <w:r w:rsidRPr="001E1B79">
              <w:rPr>
                <w:color w:val="000000"/>
                <w:sz w:val="20"/>
                <w:szCs w:val="20"/>
                <w:lang w:eastAsia="id-ID"/>
              </w:rPr>
              <w:t>1</w:t>
            </w:r>
          </w:p>
        </w:tc>
        <w:tc>
          <w:tcPr>
            <w:tcW w:w="1038" w:type="dxa"/>
            <w:tcBorders>
              <w:top w:val="single" w:sz="4" w:space="0" w:color="auto"/>
            </w:tcBorders>
            <w:vAlign w:val="center"/>
          </w:tcPr>
          <w:p w14:paraId="09476F6D" w14:textId="3D0C8E57" w:rsidR="001E1B79" w:rsidRPr="001E1B79" w:rsidRDefault="001E1B79" w:rsidP="001E1B79">
            <w:pPr>
              <w:tabs>
                <w:tab w:val="left" w:pos="3640"/>
              </w:tabs>
              <w:jc w:val="center"/>
              <w:rPr>
                <w:sz w:val="20"/>
                <w:szCs w:val="20"/>
              </w:rPr>
            </w:pPr>
            <w:r w:rsidRPr="001E1B79">
              <w:rPr>
                <w:color w:val="000000"/>
                <w:sz w:val="20"/>
                <w:szCs w:val="20"/>
                <w:lang w:eastAsia="id-ID"/>
              </w:rPr>
              <w:t>KA1</w:t>
            </w:r>
          </w:p>
        </w:tc>
        <w:tc>
          <w:tcPr>
            <w:tcW w:w="1244" w:type="dxa"/>
            <w:tcBorders>
              <w:top w:val="single" w:sz="4" w:space="0" w:color="auto"/>
            </w:tcBorders>
            <w:vAlign w:val="center"/>
          </w:tcPr>
          <w:p w14:paraId="148A558F" w14:textId="25BD7001" w:rsidR="001E1B79" w:rsidRPr="001E1B79" w:rsidRDefault="001E1B79" w:rsidP="001E1B79">
            <w:pPr>
              <w:tabs>
                <w:tab w:val="left" w:pos="3640"/>
              </w:tabs>
              <w:jc w:val="center"/>
              <w:rPr>
                <w:sz w:val="20"/>
                <w:szCs w:val="20"/>
              </w:rPr>
            </w:pPr>
            <w:r w:rsidRPr="001E1B79">
              <w:rPr>
                <w:sz w:val="20"/>
                <w:szCs w:val="20"/>
              </w:rPr>
              <w:t>Kuadran 3</w:t>
            </w:r>
          </w:p>
        </w:tc>
        <w:tc>
          <w:tcPr>
            <w:tcW w:w="3963" w:type="dxa"/>
            <w:gridSpan w:val="2"/>
            <w:tcBorders>
              <w:top w:val="single" w:sz="4" w:space="0" w:color="auto"/>
            </w:tcBorders>
            <w:vAlign w:val="center"/>
          </w:tcPr>
          <w:p w14:paraId="1A0101D4" w14:textId="6F7EAC61"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4DDFD3A7" w14:textId="77777777" w:rsidTr="00D66D2C">
        <w:trPr>
          <w:jc w:val="center"/>
        </w:trPr>
        <w:tc>
          <w:tcPr>
            <w:tcW w:w="508" w:type="dxa"/>
            <w:vAlign w:val="center"/>
          </w:tcPr>
          <w:p w14:paraId="7D899E54" w14:textId="69A7F328" w:rsidR="001E1B79" w:rsidRPr="001E1B79" w:rsidRDefault="001E1B79" w:rsidP="001E1B79">
            <w:pPr>
              <w:tabs>
                <w:tab w:val="left" w:pos="3640"/>
              </w:tabs>
              <w:jc w:val="center"/>
              <w:rPr>
                <w:sz w:val="20"/>
                <w:szCs w:val="20"/>
              </w:rPr>
            </w:pPr>
            <w:r w:rsidRPr="001E1B79">
              <w:rPr>
                <w:color w:val="000000"/>
                <w:sz w:val="20"/>
                <w:szCs w:val="20"/>
                <w:lang w:eastAsia="id-ID"/>
              </w:rPr>
              <w:t>2</w:t>
            </w:r>
          </w:p>
        </w:tc>
        <w:tc>
          <w:tcPr>
            <w:tcW w:w="1038" w:type="dxa"/>
            <w:vAlign w:val="center"/>
          </w:tcPr>
          <w:p w14:paraId="238BEE1C" w14:textId="6B28315A" w:rsidR="001E1B79" w:rsidRPr="001E1B79" w:rsidRDefault="001E1B79" w:rsidP="001E1B79">
            <w:pPr>
              <w:tabs>
                <w:tab w:val="left" w:pos="3640"/>
              </w:tabs>
              <w:jc w:val="center"/>
              <w:rPr>
                <w:sz w:val="20"/>
                <w:szCs w:val="20"/>
              </w:rPr>
            </w:pPr>
            <w:r w:rsidRPr="001E1B79">
              <w:rPr>
                <w:color w:val="000000"/>
                <w:sz w:val="20"/>
                <w:szCs w:val="20"/>
                <w:lang w:eastAsia="id-ID"/>
              </w:rPr>
              <w:t>KA2</w:t>
            </w:r>
          </w:p>
        </w:tc>
        <w:tc>
          <w:tcPr>
            <w:tcW w:w="1244" w:type="dxa"/>
            <w:vAlign w:val="center"/>
          </w:tcPr>
          <w:p w14:paraId="4A3A69BC" w14:textId="7FFA3224"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vAlign w:val="center"/>
          </w:tcPr>
          <w:p w14:paraId="3DF728AA" w14:textId="3C629760"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7B84E990" w14:textId="77777777" w:rsidTr="00D66D2C">
        <w:trPr>
          <w:jc w:val="center"/>
        </w:trPr>
        <w:tc>
          <w:tcPr>
            <w:tcW w:w="508" w:type="dxa"/>
            <w:vAlign w:val="center"/>
          </w:tcPr>
          <w:p w14:paraId="1EC79BF7" w14:textId="2D5600F0" w:rsidR="001E1B79" w:rsidRPr="001E1B79" w:rsidRDefault="001E1B79" w:rsidP="001E1B79">
            <w:pPr>
              <w:tabs>
                <w:tab w:val="left" w:pos="3640"/>
              </w:tabs>
              <w:jc w:val="center"/>
              <w:rPr>
                <w:sz w:val="20"/>
                <w:szCs w:val="20"/>
              </w:rPr>
            </w:pPr>
            <w:r w:rsidRPr="001E1B79">
              <w:rPr>
                <w:color w:val="000000"/>
                <w:sz w:val="20"/>
                <w:szCs w:val="20"/>
                <w:lang w:eastAsia="id-ID"/>
              </w:rPr>
              <w:t>3</w:t>
            </w:r>
          </w:p>
        </w:tc>
        <w:tc>
          <w:tcPr>
            <w:tcW w:w="1038" w:type="dxa"/>
            <w:vAlign w:val="center"/>
          </w:tcPr>
          <w:p w14:paraId="6AB71497" w14:textId="576EC077" w:rsidR="001E1B79" w:rsidRPr="001E1B79" w:rsidRDefault="001E1B79" w:rsidP="001E1B79">
            <w:pPr>
              <w:tabs>
                <w:tab w:val="left" w:pos="3640"/>
              </w:tabs>
              <w:jc w:val="center"/>
              <w:rPr>
                <w:sz w:val="20"/>
                <w:szCs w:val="20"/>
              </w:rPr>
            </w:pPr>
            <w:r w:rsidRPr="001E1B79">
              <w:rPr>
                <w:color w:val="000000"/>
                <w:sz w:val="20"/>
                <w:szCs w:val="20"/>
                <w:lang w:eastAsia="id-ID"/>
              </w:rPr>
              <w:t>KA3</w:t>
            </w:r>
          </w:p>
        </w:tc>
        <w:tc>
          <w:tcPr>
            <w:tcW w:w="1244" w:type="dxa"/>
            <w:vAlign w:val="center"/>
          </w:tcPr>
          <w:p w14:paraId="0C9DD819" w14:textId="4EDA87CC" w:rsidR="001E1B79" w:rsidRPr="001E1B79" w:rsidRDefault="001E1B79" w:rsidP="001E1B79">
            <w:pPr>
              <w:tabs>
                <w:tab w:val="left" w:pos="3640"/>
              </w:tabs>
              <w:jc w:val="center"/>
              <w:rPr>
                <w:sz w:val="20"/>
                <w:szCs w:val="20"/>
              </w:rPr>
            </w:pPr>
            <w:r w:rsidRPr="001E1B79">
              <w:rPr>
                <w:sz w:val="20"/>
                <w:szCs w:val="20"/>
              </w:rPr>
              <w:t>Kuadran 4</w:t>
            </w:r>
          </w:p>
        </w:tc>
        <w:tc>
          <w:tcPr>
            <w:tcW w:w="3963" w:type="dxa"/>
            <w:gridSpan w:val="2"/>
            <w:vAlign w:val="center"/>
          </w:tcPr>
          <w:p w14:paraId="1E77F87F" w14:textId="30986C89" w:rsidR="001E1B79" w:rsidRPr="001E1B79" w:rsidRDefault="001E1B79" w:rsidP="001E1B79">
            <w:pPr>
              <w:tabs>
                <w:tab w:val="left" w:pos="3640"/>
              </w:tabs>
              <w:rPr>
                <w:sz w:val="20"/>
                <w:szCs w:val="20"/>
              </w:rPr>
            </w:pPr>
            <w:r w:rsidRPr="001E1B79">
              <w:rPr>
                <w:rStyle w:val="markedcontent"/>
                <w:sz w:val="20"/>
                <w:szCs w:val="20"/>
              </w:rPr>
              <w:t>Kinerja tinggi, tingkat kepentingan rendah</w:t>
            </w:r>
          </w:p>
        </w:tc>
      </w:tr>
      <w:tr w:rsidR="001E1B79" w14:paraId="54C80D24" w14:textId="77777777" w:rsidTr="00D66D2C">
        <w:trPr>
          <w:jc w:val="center"/>
        </w:trPr>
        <w:tc>
          <w:tcPr>
            <w:tcW w:w="508" w:type="dxa"/>
            <w:vAlign w:val="center"/>
          </w:tcPr>
          <w:p w14:paraId="350139D1" w14:textId="62888BEC" w:rsidR="001E1B79" w:rsidRPr="001E1B79" w:rsidRDefault="001E1B79" w:rsidP="001E1B79">
            <w:pPr>
              <w:tabs>
                <w:tab w:val="left" w:pos="3640"/>
              </w:tabs>
              <w:jc w:val="center"/>
              <w:rPr>
                <w:sz w:val="20"/>
                <w:szCs w:val="20"/>
              </w:rPr>
            </w:pPr>
            <w:r w:rsidRPr="001E1B79">
              <w:rPr>
                <w:color w:val="000000"/>
                <w:sz w:val="20"/>
                <w:szCs w:val="20"/>
                <w:lang w:eastAsia="id-ID"/>
              </w:rPr>
              <w:t>4</w:t>
            </w:r>
          </w:p>
        </w:tc>
        <w:tc>
          <w:tcPr>
            <w:tcW w:w="1038" w:type="dxa"/>
            <w:vAlign w:val="center"/>
          </w:tcPr>
          <w:p w14:paraId="0B13CE30" w14:textId="2B6CD9DE" w:rsidR="001E1B79" w:rsidRPr="001E1B79" w:rsidRDefault="001E1B79" w:rsidP="001E1B79">
            <w:pPr>
              <w:tabs>
                <w:tab w:val="left" w:pos="3640"/>
              </w:tabs>
              <w:jc w:val="center"/>
              <w:rPr>
                <w:sz w:val="20"/>
                <w:szCs w:val="20"/>
              </w:rPr>
            </w:pPr>
            <w:r w:rsidRPr="001E1B79">
              <w:rPr>
                <w:color w:val="000000"/>
                <w:sz w:val="20"/>
                <w:szCs w:val="20"/>
                <w:lang w:eastAsia="id-ID"/>
              </w:rPr>
              <w:t>KA4</w:t>
            </w:r>
          </w:p>
        </w:tc>
        <w:tc>
          <w:tcPr>
            <w:tcW w:w="1244" w:type="dxa"/>
            <w:vAlign w:val="center"/>
          </w:tcPr>
          <w:p w14:paraId="11D9B0F3" w14:textId="09EEDA2A" w:rsidR="001E1B79" w:rsidRPr="001E1B79" w:rsidRDefault="001E1B79" w:rsidP="001E1B79">
            <w:pPr>
              <w:tabs>
                <w:tab w:val="left" w:pos="3640"/>
              </w:tabs>
              <w:jc w:val="center"/>
              <w:rPr>
                <w:sz w:val="20"/>
                <w:szCs w:val="20"/>
              </w:rPr>
            </w:pPr>
            <w:r w:rsidRPr="001E1B79">
              <w:rPr>
                <w:sz w:val="20"/>
                <w:szCs w:val="20"/>
              </w:rPr>
              <w:t>Kuadran 1</w:t>
            </w:r>
          </w:p>
        </w:tc>
        <w:tc>
          <w:tcPr>
            <w:tcW w:w="3963" w:type="dxa"/>
            <w:gridSpan w:val="2"/>
            <w:vAlign w:val="center"/>
          </w:tcPr>
          <w:p w14:paraId="676625E1" w14:textId="2B343FCC"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7155E1D3" w14:textId="77777777" w:rsidTr="00D66D2C">
        <w:trPr>
          <w:jc w:val="center"/>
        </w:trPr>
        <w:tc>
          <w:tcPr>
            <w:tcW w:w="508" w:type="dxa"/>
            <w:vAlign w:val="center"/>
          </w:tcPr>
          <w:p w14:paraId="19AD0735" w14:textId="0E8033FA" w:rsidR="001E1B79" w:rsidRPr="001E1B79" w:rsidRDefault="001E1B79" w:rsidP="001E1B79">
            <w:pPr>
              <w:tabs>
                <w:tab w:val="left" w:pos="3640"/>
              </w:tabs>
              <w:jc w:val="center"/>
              <w:rPr>
                <w:sz w:val="20"/>
                <w:szCs w:val="20"/>
              </w:rPr>
            </w:pPr>
            <w:r w:rsidRPr="001E1B79">
              <w:rPr>
                <w:color w:val="000000"/>
                <w:sz w:val="20"/>
                <w:szCs w:val="20"/>
                <w:lang w:eastAsia="id-ID"/>
              </w:rPr>
              <w:t>5</w:t>
            </w:r>
          </w:p>
        </w:tc>
        <w:tc>
          <w:tcPr>
            <w:tcW w:w="1038" w:type="dxa"/>
            <w:vAlign w:val="center"/>
          </w:tcPr>
          <w:p w14:paraId="1DFA29AA" w14:textId="6756C081" w:rsidR="001E1B79" w:rsidRPr="001E1B79" w:rsidRDefault="001E1B79" w:rsidP="001E1B79">
            <w:pPr>
              <w:tabs>
                <w:tab w:val="left" w:pos="3640"/>
              </w:tabs>
              <w:jc w:val="center"/>
              <w:rPr>
                <w:sz w:val="20"/>
                <w:szCs w:val="20"/>
              </w:rPr>
            </w:pPr>
            <w:r w:rsidRPr="001E1B79">
              <w:rPr>
                <w:color w:val="000000"/>
                <w:sz w:val="20"/>
                <w:szCs w:val="20"/>
                <w:lang w:eastAsia="id-ID"/>
              </w:rPr>
              <w:t>KA5</w:t>
            </w:r>
          </w:p>
        </w:tc>
        <w:tc>
          <w:tcPr>
            <w:tcW w:w="1244" w:type="dxa"/>
            <w:vAlign w:val="center"/>
          </w:tcPr>
          <w:p w14:paraId="211D1515" w14:textId="06240808" w:rsidR="001E1B79" w:rsidRPr="001E1B79" w:rsidRDefault="001E1B79" w:rsidP="001E1B79">
            <w:pPr>
              <w:tabs>
                <w:tab w:val="left" w:pos="3640"/>
              </w:tabs>
              <w:jc w:val="center"/>
              <w:rPr>
                <w:sz w:val="20"/>
                <w:szCs w:val="20"/>
              </w:rPr>
            </w:pPr>
            <w:r w:rsidRPr="001E1B79">
              <w:rPr>
                <w:sz w:val="20"/>
                <w:szCs w:val="20"/>
              </w:rPr>
              <w:t>Kuadran 1</w:t>
            </w:r>
          </w:p>
        </w:tc>
        <w:tc>
          <w:tcPr>
            <w:tcW w:w="3963" w:type="dxa"/>
            <w:gridSpan w:val="2"/>
            <w:vAlign w:val="center"/>
          </w:tcPr>
          <w:p w14:paraId="73BE948D" w14:textId="2F54D55A"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17334CD6" w14:textId="77777777" w:rsidTr="00D66D2C">
        <w:trPr>
          <w:jc w:val="center"/>
        </w:trPr>
        <w:tc>
          <w:tcPr>
            <w:tcW w:w="508" w:type="dxa"/>
            <w:vAlign w:val="center"/>
          </w:tcPr>
          <w:p w14:paraId="6C314C07" w14:textId="2617742D"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6</w:t>
            </w:r>
          </w:p>
        </w:tc>
        <w:tc>
          <w:tcPr>
            <w:tcW w:w="1038" w:type="dxa"/>
            <w:vAlign w:val="center"/>
          </w:tcPr>
          <w:p w14:paraId="3A3E9E42" w14:textId="6CD0B24B"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KA6</w:t>
            </w:r>
          </w:p>
        </w:tc>
        <w:tc>
          <w:tcPr>
            <w:tcW w:w="1244" w:type="dxa"/>
            <w:vAlign w:val="center"/>
          </w:tcPr>
          <w:p w14:paraId="0F4A0B3E" w14:textId="1D54E02F"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vAlign w:val="center"/>
          </w:tcPr>
          <w:p w14:paraId="269E0505" w14:textId="5C292524"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65AAD0E9" w14:textId="77777777" w:rsidTr="00D66D2C">
        <w:trPr>
          <w:jc w:val="center"/>
        </w:trPr>
        <w:tc>
          <w:tcPr>
            <w:tcW w:w="508" w:type="dxa"/>
            <w:tcBorders>
              <w:bottom w:val="single" w:sz="4" w:space="0" w:color="auto"/>
            </w:tcBorders>
            <w:vAlign w:val="center"/>
          </w:tcPr>
          <w:p w14:paraId="55D9E04F" w14:textId="651D7902"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7</w:t>
            </w:r>
          </w:p>
        </w:tc>
        <w:tc>
          <w:tcPr>
            <w:tcW w:w="1038" w:type="dxa"/>
            <w:tcBorders>
              <w:bottom w:val="single" w:sz="4" w:space="0" w:color="auto"/>
            </w:tcBorders>
            <w:vAlign w:val="center"/>
          </w:tcPr>
          <w:p w14:paraId="227F19E8" w14:textId="36B83BB6"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KA7</w:t>
            </w:r>
          </w:p>
        </w:tc>
        <w:tc>
          <w:tcPr>
            <w:tcW w:w="1244" w:type="dxa"/>
            <w:tcBorders>
              <w:bottom w:val="single" w:sz="4" w:space="0" w:color="auto"/>
            </w:tcBorders>
            <w:vAlign w:val="center"/>
          </w:tcPr>
          <w:p w14:paraId="0111AB1B" w14:textId="54D783DE"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tcBorders>
              <w:bottom w:val="single" w:sz="4" w:space="0" w:color="auto"/>
            </w:tcBorders>
            <w:vAlign w:val="center"/>
          </w:tcPr>
          <w:p w14:paraId="1DDDEBC6" w14:textId="6AEAB1D0"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59DE1E3A" w14:textId="77777777" w:rsidTr="00D66D2C">
        <w:trPr>
          <w:jc w:val="center"/>
        </w:trPr>
        <w:tc>
          <w:tcPr>
            <w:tcW w:w="2801" w:type="dxa"/>
            <w:gridSpan w:val="4"/>
            <w:tcBorders>
              <w:top w:val="single" w:sz="4" w:space="0" w:color="auto"/>
              <w:bottom w:val="single" w:sz="4" w:space="0" w:color="auto"/>
            </w:tcBorders>
            <w:vAlign w:val="center"/>
          </w:tcPr>
          <w:p w14:paraId="3B18CD69" w14:textId="58CC3665" w:rsidR="001E1B79" w:rsidRPr="001E1B79" w:rsidRDefault="001E1B79" w:rsidP="001E1B79">
            <w:pPr>
              <w:tabs>
                <w:tab w:val="left" w:pos="3640"/>
              </w:tabs>
              <w:rPr>
                <w:sz w:val="20"/>
                <w:szCs w:val="20"/>
              </w:rPr>
            </w:pPr>
            <w:r w:rsidRPr="001E1B79">
              <w:rPr>
                <w:color w:val="000000"/>
                <w:sz w:val="20"/>
                <w:szCs w:val="20"/>
                <w:lang w:eastAsia="id-ID"/>
              </w:rPr>
              <w:t>Fitur AMDK</w:t>
            </w:r>
          </w:p>
        </w:tc>
        <w:tc>
          <w:tcPr>
            <w:tcW w:w="3952" w:type="dxa"/>
            <w:tcBorders>
              <w:top w:val="single" w:sz="4" w:space="0" w:color="auto"/>
              <w:bottom w:val="single" w:sz="4" w:space="0" w:color="auto"/>
            </w:tcBorders>
            <w:vAlign w:val="center"/>
          </w:tcPr>
          <w:p w14:paraId="418D03F8" w14:textId="77777777" w:rsidR="001E1B79" w:rsidRPr="001E1B79" w:rsidRDefault="001E1B79" w:rsidP="001E1B79">
            <w:pPr>
              <w:tabs>
                <w:tab w:val="left" w:pos="3640"/>
              </w:tabs>
              <w:rPr>
                <w:sz w:val="20"/>
                <w:szCs w:val="20"/>
              </w:rPr>
            </w:pPr>
          </w:p>
        </w:tc>
      </w:tr>
      <w:tr w:rsidR="001E1B79" w14:paraId="237AF86F" w14:textId="77777777" w:rsidTr="00D66D2C">
        <w:trPr>
          <w:jc w:val="center"/>
        </w:trPr>
        <w:tc>
          <w:tcPr>
            <w:tcW w:w="508" w:type="dxa"/>
            <w:tcBorders>
              <w:top w:val="single" w:sz="4" w:space="0" w:color="auto"/>
            </w:tcBorders>
            <w:vAlign w:val="center"/>
          </w:tcPr>
          <w:p w14:paraId="0221E063" w14:textId="3F997B4A"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8</w:t>
            </w:r>
          </w:p>
        </w:tc>
        <w:tc>
          <w:tcPr>
            <w:tcW w:w="1038" w:type="dxa"/>
            <w:tcBorders>
              <w:top w:val="single" w:sz="4" w:space="0" w:color="auto"/>
            </w:tcBorders>
            <w:vAlign w:val="center"/>
          </w:tcPr>
          <w:p w14:paraId="68A9DCA0" w14:textId="7E1B8BDD"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FA8</w:t>
            </w:r>
          </w:p>
        </w:tc>
        <w:tc>
          <w:tcPr>
            <w:tcW w:w="1244" w:type="dxa"/>
            <w:tcBorders>
              <w:top w:val="single" w:sz="4" w:space="0" w:color="auto"/>
            </w:tcBorders>
            <w:vAlign w:val="center"/>
          </w:tcPr>
          <w:p w14:paraId="5781DBD7" w14:textId="01D19028" w:rsidR="001E1B79" w:rsidRPr="001E1B79" w:rsidRDefault="001E1B79" w:rsidP="001E1B79">
            <w:pPr>
              <w:tabs>
                <w:tab w:val="left" w:pos="3640"/>
              </w:tabs>
              <w:jc w:val="center"/>
              <w:rPr>
                <w:sz w:val="20"/>
                <w:szCs w:val="20"/>
              </w:rPr>
            </w:pPr>
            <w:r w:rsidRPr="001E1B79">
              <w:rPr>
                <w:sz w:val="20"/>
                <w:szCs w:val="20"/>
              </w:rPr>
              <w:t>Kuadran 4</w:t>
            </w:r>
          </w:p>
        </w:tc>
        <w:tc>
          <w:tcPr>
            <w:tcW w:w="3963" w:type="dxa"/>
            <w:gridSpan w:val="2"/>
            <w:tcBorders>
              <w:top w:val="single" w:sz="4" w:space="0" w:color="auto"/>
            </w:tcBorders>
            <w:vAlign w:val="center"/>
          </w:tcPr>
          <w:p w14:paraId="2BDB9F4C" w14:textId="5F93ED2D" w:rsidR="001E1B79" w:rsidRPr="001E1B79" w:rsidRDefault="001E1B79" w:rsidP="001E1B79">
            <w:pPr>
              <w:tabs>
                <w:tab w:val="left" w:pos="3640"/>
              </w:tabs>
              <w:rPr>
                <w:sz w:val="20"/>
                <w:szCs w:val="20"/>
              </w:rPr>
            </w:pPr>
            <w:r w:rsidRPr="001E1B79">
              <w:rPr>
                <w:rStyle w:val="markedcontent"/>
                <w:sz w:val="20"/>
                <w:szCs w:val="20"/>
              </w:rPr>
              <w:t>Kinerja tinggi, tingkat kepentingan rendah</w:t>
            </w:r>
          </w:p>
        </w:tc>
      </w:tr>
      <w:tr w:rsidR="001E1B79" w14:paraId="1FAD15CA" w14:textId="77777777" w:rsidTr="00D66D2C">
        <w:trPr>
          <w:jc w:val="center"/>
        </w:trPr>
        <w:tc>
          <w:tcPr>
            <w:tcW w:w="508" w:type="dxa"/>
            <w:vAlign w:val="center"/>
          </w:tcPr>
          <w:p w14:paraId="3FB1AEFC" w14:textId="4E29B009"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9</w:t>
            </w:r>
          </w:p>
        </w:tc>
        <w:tc>
          <w:tcPr>
            <w:tcW w:w="1038" w:type="dxa"/>
            <w:vAlign w:val="center"/>
          </w:tcPr>
          <w:p w14:paraId="1E92DFAD" w14:textId="30533851"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FA9</w:t>
            </w:r>
          </w:p>
        </w:tc>
        <w:tc>
          <w:tcPr>
            <w:tcW w:w="1244" w:type="dxa"/>
            <w:vAlign w:val="center"/>
          </w:tcPr>
          <w:p w14:paraId="039BB96E" w14:textId="03A43640" w:rsidR="001E1B79" w:rsidRPr="001E1B79" w:rsidRDefault="001E1B79" w:rsidP="001E1B79">
            <w:pPr>
              <w:tabs>
                <w:tab w:val="left" w:pos="3640"/>
              </w:tabs>
              <w:jc w:val="center"/>
              <w:rPr>
                <w:sz w:val="20"/>
                <w:szCs w:val="20"/>
              </w:rPr>
            </w:pPr>
            <w:r w:rsidRPr="001E1B79">
              <w:rPr>
                <w:sz w:val="20"/>
                <w:szCs w:val="20"/>
              </w:rPr>
              <w:t>Kuadran 3</w:t>
            </w:r>
          </w:p>
        </w:tc>
        <w:tc>
          <w:tcPr>
            <w:tcW w:w="3963" w:type="dxa"/>
            <w:gridSpan w:val="2"/>
            <w:vAlign w:val="center"/>
          </w:tcPr>
          <w:p w14:paraId="082572AD" w14:textId="4DC1D8EA"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65FF6BDA" w14:textId="77777777" w:rsidTr="00D66D2C">
        <w:trPr>
          <w:jc w:val="center"/>
        </w:trPr>
        <w:tc>
          <w:tcPr>
            <w:tcW w:w="508" w:type="dxa"/>
            <w:vAlign w:val="center"/>
          </w:tcPr>
          <w:p w14:paraId="7CEEBBCF" w14:textId="12D96B15"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10</w:t>
            </w:r>
          </w:p>
        </w:tc>
        <w:tc>
          <w:tcPr>
            <w:tcW w:w="1038" w:type="dxa"/>
            <w:vAlign w:val="center"/>
          </w:tcPr>
          <w:p w14:paraId="6DA7EBB5" w14:textId="39EDB2C9"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FA10</w:t>
            </w:r>
          </w:p>
        </w:tc>
        <w:tc>
          <w:tcPr>
            <w:tcW w:w="1244" w:type="dxa"/>
            <w:vAlign w:val="center"/>
          </w:tcPr>
          <w:p w14:paraId="5E0A742A" w14:textId="6EF09EA9"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vAlign w:val="center"/>
          </w:tcPr>
          <w:p w14:paraId="5217615F" w14:textId="2003AAD7"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5C0B3E52" w14:textId="77777777" w:rsidTr="00D66D2C">
        <w:trPr>
          <w:jc w:val="center"/>
        </w:trPr>
        <w:tc>
          <w:tcPr>
            <w:tcW w:w="508" w:type="dxa"/>
            <w:vAlign w:val="center"/>
          </w:tcPr>
          <w:p w14:paraId="12A955D2" w14:textId="3662C055"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11</w:t>
            </w:r>
          </w:p>
        </w:tc>
        <w:tc>
          <w:tcPr>
            <w:tcW w:w="1038" w:type="dxa"/>
            <w:vAlign w:val="center"/>
          </w:tcPr>
          <w:p w14:paraId="054E1F93" w14:textId="05794FFA"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FA11</w:t>
            </w:r>
          </w:p>
        </w:tc>
        <w:tc>
          <w:tcPr>
            <w:tcW w:w="1244" w:type="dxa"/>
            <w:vAlign w:val="center"/>
          </w:tcPr>
          <w:p w14:paraId="211E0C6B" w14:textId="19FDEE28"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vAlign w:val="center"/>
          </w:tcPr>
          <w:p w14:paraId="18CF1953" w14:textId="3DA6412F"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2C136D64" w14:textId="77777777" w:rsidTr="00D66D2C">
        <w:trPr>
          <w:jc w:val="center"/>
        </w:trPr>
        <w:tc>
          <w:tcPr>
            <w:tcW w:w="508" w:type="dxa"/>
            <w:tcBorders>
              <w:bottom w:val="single" w:sz="4" w:space="0" w:color="auto"/>
            </w:tcBorders>
            <w:vAlign w:val="center"/>
          </w:tcPr>
          <w:p w14:paraId="2F24476C" w14:textId="00586BBA"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12</w:t>
            </w:r>
          </w:p>
        </w:tc>
        <w:tc>
          <w:tcPr>
            <w:tcW w:w="1038" w:type="dxa"/>
            <w:tcBorders>
              <w:bottom w:val="single" w:sz="4" w:space="0" w:color="auto"/>
            </w:tcBorders>
            <w:vAlign w:val="center"/>
          </w:tcPr>
          <w:p w14:paraId="1DD4C457" w14:textId="5B295C3E"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FA12</w:t>
            </w:r>
          </w:p>
        </w:tc>
        <w:tc>
          <w:tcPr>
            <w:tcW w:w="1244" w:type="dxa"/>
            <w:tcBorders>
              <w:bottom w:val="single" w:sz="4" w:space="0" w:color="auto"/>
            </w:tcBorders>
            <w:vAlign w:val="center"/>
          </w:tcPr>
          <w:p w14:paraId="067D09BD" w14:textId="5CC48DAA" w:rsidR="001E1B79" w:rsidRPr="001E1B79" w:rsidRDefault="001E1B79" w:rsidP="001E1B79">
            <w:pPr>
              <w:tabs>
                <w:tab w:val="left" w:pos="3640"/>
              </w:tabs>
              <w:jc w:val="center"/>
              <w:rPr>
                <w:sz w:val="20"/>
                <w:szCs w:val="20"/>
              </w:rPr>
            </w:pPr>
            <w:r w:rsidRPr="001E1B79">
              <w:rPr>
                <w:sz w:val="20"/>
                <w:szCs w:val="20"/>
              </w:rPr>
              <w:t>Kuadran 2</w:t>
            </w:r>
          </w:p>
        </w:tc>
        <w:tc>
          <w:tcPr>
            <w:tcW w:w="3963" w:type="dxa"/>
            <w:gridSpan w:val="2"/>
            <w:tcBorders>
              <w:bottom w:val="single" w:sz="4" w:space="0" w:color="auto"/>
            </w:tcBorders>
            <w:vAlign w:val="center"/>
          </w:tcPr>
          <w:p w14:paraId="05EB39C2" w14:textId="7B7BA47F"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bl>
    <w:p w14:paraId="23BE2EEE" w14:textId="77777777" w:rsidR="001B53C5" w:rsidRDefault="001B53C5"/>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
        <w:gridCol w:w="1038"/>
        <w:gridCol w:w="1244"/>
        <w:gridCol w:w="3963"/>
      </w:tblGrid>
      <w:tr w:rsidR="001E1B79" w14:paraId="63D70333" w14:textId="77777777" w:rsidTr="00D66D2C">
        <w:trPr>
          <w:jc w:val="center"/>
        </w:trPr>
        <w:tc>
          <w:tcPr>
            <w:tcW w:w="6753" w:type="dxa"/>
            <w:gridSpan w:val="4"/>
            <w:tcBorders>
              <w:top w:val="single" w:sz="4" w:space="0" w:color="auto"/>
              <w:bottom w:val="single" w:sz="4" w:space="0" w:color="auto"/>
            </w:tcBorders>
            <w:vAlign w:val="center"/>
          </w:tcPr>
          <w:p w14:paraId="17B3B297" w14:textId="51FB81BB" w:rsidR="001E1B79" w:rsidRPr="001E1B79" w:rsidRDefault="001E1B79" w:rsidP="001E1B79">
            <w:pPr>
              <w:tabs>
                <w:tab w:val="left" w:pos="3640"/>
              </w:tabs>
              <w:rPr>
                <w:sz w:val="20"/>
                <w:szCs w:val="20"/>
              </w:rPr>
            </w:pPr>
            <w:r w:rsidRPr="001E1B79">
              <w:rPr>
                <w:color w:val="000000"/>
                <w:sz w:val="20"/>
                <w:szCs w:val="20"/>
                <w:lang w:eastAsia="id-ID"/>
              </w:rPr>
              <w:lastRenderedPageBreak/>
              <w:t xml:space="preserve">Gaya dan </w:t>
            </w:r>
            <w:r w:rsidRPr="001E1B79">
              <w:rPr>
                <w:i/>
                <w:color w:val="000000"/>
                <w:sz w:val="20"/>
                <w:szCs w:val="20"/>
                <w:lang w:eastAsia="id-ID"/>
              </w:rPr>
              <w:t>Desain</w:t>
            </w:r>
            <w:r w:rsidRPr="001E1B79">
              <w:rPr>
                <w:color w:val="000000"/>
                <w:sz w:val="20"/>
                <w:szCs w:val="20"/>
                <w:lang w:eastAsia="id-ID"/>
              </w:rPr>
              <w:t xml:space="preserve"> AMDK</w:t>
            </w:r>
          </w:p>
        </w:tc>
      </w:tr>
      <w:tr w:rsidR="001E1B79" w14:paraId="3A155AAB" w14:textId="77777777" w:rsidTr="00D66D2C">
        <w:trPr>
          <w:jc w:val="center"/>
        </w:trPr>
        <w:tc>
          <w:tcPr>
            <w:tcW w:w="508" w:type="dxa"/>
            <w:tcBorders>
              <w:top w:val="single" w:sz="4" w:space="0" w:color="auto"/>
            </w:tcBorders>
            <w:vAlign w:val="center"/>
          </w:tcPr>
          <w:p w14:paraId="04FBDFBF" w14:textId="20DCD7BF"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13</w:t>
            </w:r>
          </w:p>
        </w:tc>
        <w:tc>
          <w:tcPr>
            <w:tcW w:w="1038" w:type="dxa"/>
            <w:tcBorders>
              <w:top w:val="single" w:sz="4" w:space="0" w:color="auto"/>
            </w:tcBorders>
            <w:vAlign w:val="center"/>
          </w:tcPr>
          <w:p w14:paraId="4DC35F61" w14:textId="534D73DB"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GA13</w:t>
            </w:r>
          </w:p>
        </w:tc>
        <w:tc>
          <w:tcPr>
            <w:tcW w:w="1244" w:type="dxa"/>
            <w:tcBorders>
              <w:top w:val="single" w:sz="4" w:space="0" w:color="auto"/>
            </w:tcBorders>
            <w:vAlign w:val="center"/>
          </w:tcPr>
          <w:p w14:paraId="5B2EE088" w14:textId="5D627E9C" w:rsidR="001E1B79" w:rsidRPr="001E1B79" w:rsidRDefault="001E1B79" w:rsidP="001E1B79">
            <w:pPr>
              <w:tabs>
                <w:tab w:val="left" w:pos="3640"/>
              </w:tabs>
              <w:jc w:val="center"/>
              <w:rPr>
                <w:sz w:val="20"/>
                <w:szCs w:val="20"/>
              </w:rPr>
            </w:pPr>
            <w:r w:rsidRPr="001E1B79">
              <w:rPr>
                <w:sz w:val="20"/>
                <w:szCs w:val="20"/>
              </w:rPr>
              <w:t>Kuadran 4</w:t>
            </w:r>
          </w:p>
        </w:tc>
        <w:tc>
          <w:tcPr>
            <w:tcW w:w="3963" w:type="dxa"/>
            <w:tcBorders>
              <w:top w:val="single" w:sz="4" w:space="0" w:color="auto"/>
            </w:tcBorders>
            <w:vAlign w:val="center"/>
          </w:tcPr>
          <w:p w14:paraId="3068A882" w14:textId="26A00FA6" w:rsidR="001E1B79" w:rsidRPr="001E1B79" w:rsidRDefault="001E1B79" w:rsidP="001E1B79">
            <w:pPr>
              <w:tabs>
                <w:tab w:val="left" w:pos="3640"/>
              </w:tabs>
              <w:rPr>
                <w:sz w:val="20"/>
                <w:szCs w:val="20"/>
              </w:rPr>
            </w:pPr>
            <w:r w:rsidRPr="001E1B79">
              <w:rPr>
                <w:rStyle w:val="markedcontent"/>
                <w:sz w:val="20"/>
                <w:szCs w:val="20"/>
              </w:rPr>
              <w:t>Kinerja tinggi, tingkat kepentingan rendah</w:t>
            </w:r>
          </w:p>
        </w:tc>
      </w:tr>
      <w:tr w:rsidR="001E1B79" w14:paraId="53D04EC3" w14:textId="77777777" w:rsidTr="00D66D2C">
        <w:trPr>
          <w:jc w:val="center"/>
        </w:trPr>
        <w:tc>
          <w:tcPr>
            <w:tcW w:w="508" w:type="dxa"/>
            <w:vAlign w:val="center"/>
          </w:tcPr>
          <w:p w14:paraId="59413CBC" w14:textId="65851923"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14</w:t>
            </w:r>
          </w:p>
        </w:tc>
        <w:tc>
          <w:tcPr>
            <w:tcW w:w="1038" w:type="dxa"/>
            <w:vAlign w:val="center"/>
          </w:tcPr>
          <w:p w14:paraId="36C3E9F7" w14:textId="3E2238A5"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GA14</w:t>
            </w:r>
          </w:p>
        </w:tc>
        <w:tc>
          <w:tcPr>
            <w:tcW w:w="1244" w:type="dxa"/>
            <w:vAlign w:val="center"/>
          </w:tcPr>
          <w:p w14:paraId="14F37144" w14:textId="41E3DF1E" w:rsidR="001E1B79" w:rsidRPr="001E1B79" w:rsidRDefault="001E1B79" w:rsidP="001E1B79">
            <w:pPr>
              <w:tabs>
                <w:tab w:val="left" w:pos="3640"/>
              </w:tabs>
              <w:jc w:val="center"/>
              <w:rPr>
                <w:sz w:val="20"/>
                <w:szCs w:val="20"/>
              </w:rPr>
            </w:pPr>
            <w:r w:rsidRPr="001E1B79">
              <w:rPr>
                <w:sz w:val="20"/>
                <w:szCs w:val="20"/>
              </w:rPr>
              <w:t>Kuadran 4</w:t>
            </w:r>
          </w:p>
        </w:tc>
        <w:tc>
          <w:tcPr>
            <w:tcW w:w="3963" w:type="dxa"/>
            <w:vAlign w:val="center"/>
          </w:tcPr>
          <w:p w14:paraId="5A4CEA95" w14:textId="5DF35F2F" w:rsidR="001E1B79" w:rsidRPr="001E1B79" w:rsidRDefault="001E1B79" w:rsidP="001E1B79">
            <w:pPr>
              <w:tabs>
                <w:tab w:val="left" w:pos="3640"/>
              </w:tabs>
              <w:rPr>
                <w:sz w:val="20"/>
                <w:szCs w:val="20"/>
              </w:rPr>
            </w:pPr>
            <w:r w:rsidRPr="001E1B79">
              <w:rPr>
                <w:rStyle w:val="markedcontent"/>
                <w:sz w:val="20"/>
                <w:szCs w:val="20"/>
              </w:rPr>
              <w:t>Kinerja tinggi, tingkat kepentingan rendah</w:t>
            </w:r>
          </w:p>
        </w:tc>
      </w:tr>
      <w:tr w:rsidR="001E1B79" w14:paraId="0ACA482B" w14:textId="77777777" w:rsidTr="00D66D2C">
        <w:trPr>
          <w:jc w:val="center"/>
        </w:trPr>
        <w:tc>
          <w:tcPr>
            <w:tcW w:w="508" w:type="dxa"/>
            <w:vAlign w:val="center"/>
          </w:tcPr>
          <w:p w14:paraId="270FE826" w14:textId="5C976D62"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15</w:t>
            </w:r>
          </w:p>
        </w:tc>
        <w:tc>
          <w:tcPr>
            <w:tcW w:w="1038" w:type="dxa"/>
            <w:vAlign w:val="center"/>
          </w:tcPr>
          <w:p w14:paraId="2849B6F3" w14:textId="384C243D"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GA15</w:t>
            </w:r>
          </w:p>
        </w:tc>
        <w:tc>
          <w:tcPr>
            <w:tcW w:w="1244" w:type="dxa"/>
            <w:vAlign w:val="center"/>
          </w:tcPr>
          <w:p w14:paraId="2EFC4425" w14:textId="5C17179E" w:rsidR="001E1B79" w:rsidRPr="001E1B79" w:rsidRDefault="001E1B79" w:rsidP="001E1B79">
            <w:pPr>
              <w:tabs>
                <w:tab w:val="left" w:pos="3640"/>
              </w:tabs>
              <w:jc w:val="center"/>
              <w:rPr>
                <w:sz w:val="20"/>
                <w:szCs w:val="20"/>
              </w:rPr>
            </w:pPr>
            <w:r w:rsidRPr="001E1B79">
              <w:rPr>
                <w:sz w:val="20"/>
                <w:szCs w:val="20"/>
              </w:rPr>
              <w:t>Kuadran 3</w:t>
            </w:r>
          </w:p>
        </w:tc>
        <w:tc>
          <w:tcPr>
            <w:tcW w:w="3963" w:type="dxa"/>
            <w:vAlign w:val="center"/>
          </w:tcPr>
          <w:p w14:paraId="1ECF1E4E" w14:textId="7CF1F1F8"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51C44CDA" w14:textId="77777777" w:rsidTr="00D66D2C">
        <w:trPr>
          <w:jc w:val="center"/>
        </w:trPr>
        <w:tc>
          <w:tcPr>
            <w:tcW w:w="508" w:type="dxa"/>
            <w:vAlign w:val="center"/>
          </w:tcPr>
          <w:p w14:paraId="2B6D4AA1" w14:textId="68DCB4AC"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16</w:t>
            </w:r>
          </w:p>
        </w:tc>
        <w:tc>
          <w:tcPr>
            <w:tcW w:w="1038" w:type="dxa"/>
            <w:vAlign w:val="center"/>
          </w:tcPr>
          <w:p w14:paraId="1AD4BA2A" w14:textId="760C14CE"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GA16</w:t>
            </w:r>
          </w:p>
        </w:tc>
        <w:tc>
          <w:tcPr>
            <w:tcW w:w="1244" w:type="dxa"/>
            <w:vAlign w:val="center"/>
          </w:tcPr>
          <w:p w14:paraId="6DF68F28" w14:textId="4887195F" w:rsidR="001E1B79" w:rsidRPr="001E1B79" w:rsidRDefault="001E1B79" w:rsidP="001E1B79">
            <w:pPr>
              <w:tabs>
                <w:tab w:val="left" w:pos="3640"/>
              </w:tabs>
              <w:jc w:val="center"/>
              <w:rPr>
                <w:sz w:val="20"/>
                <w:szCs w:val="20"/>
              </w:rPr>
            </w:pPr>
            <w:r w:rsidRPr="001E1B79">
              <w:rPr>
                <w:sz w:val="20"/>
                <w:szCs w:val="20"/>
              </w:rPr>
              <w:t>Kuadran 2</w:t>
            </w:r>
          </w:p>
        </w:tc>
        <w:tc>
          <w:tcPr>
            <w:tcW w:w="3963" w:type="dxa"/>
            <w:vAlign w:val="center"/>
          </w:tcPr>
          <w:p w14:paraId="26DEF0B0" w14:textId="01E53924" w:rsidR="001E1B79" w:rsidRPr="001E1B79" w:rsidRDefault="001E1B79" w:rsidP="001E1B79">
            <w:pPr>
              <w:tabs>
                <w:tab w:val="left" w:pos="3640"/>
              </w:tabs>
              <w:rPr>
                <w:sz w:val="20"/>
                <w:szCs w:val="20"/>
              </w:rPr>
            </w:pPr>
            <w:r w:rsidRPr="001E1B79">
              <w:rPr>
                <w:rStyle w:val="markedcontent"/>
                <w:sz w:val="20"/>
                <w:szCs w:val="20"/>
              </w:rPr>
              <w:t>Kinerja tinggi, tingkat kepentingan tinggi</w:t>
            </w:r>
          </w:p>
        </w:tc>
      </w:tr>
      <w:tr w:rsidR="001E1B79" w14:paraId="3D1A1602" w14:textId="77777777" w:rsidTr="00D66D2C">
        <w:trPr>
          <w:jc w:val="center"/>
        </w:trPr>
        <w:tc>
          <w:tcPr>
            <w:tcW w:w="508" w:type="dxa"/>
            <w:vAlign w:val="center"/>
          </w:tcPr>
          <w:p w14:paraId="7E378E63" w14:textId="51CDD592"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17</w:t>
            </w:r>
          </w:p>
        </w:tc>
        <w:tc>
          <w:tcPr>
            <w:tcW w:w="1038" w:type="dxa"/>
            <w:vAlign w:val="center"/>
          </w:tcPr>
          <w:p w14:paraId="345E6101" w14:textId="6087246C"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GA17</w:t>
            </w:r>
          </w:p>
        </w:tc>
        <w:tc>
          <w:tcPr>
            <w:tcW w:w="1244" w:type="dxa"/>
            <w:vAlign w:val="center"/>
          </w:tcPr>
          <w:p w14:paraId="23BC32B7" w14:textId="3B8D20AC" w:rsidR="001E1B79" w:rsidRPr="001E1B79" w:rsidRDefault="001E1B79" w:rsidP="001E1B79">
            <w:pPr>
              <w:tabs>
                <w:tab w:val="left" w:pos="3640"/>
              </w:tabs>
              <w:jc w:val="center"/>
              <w:rPr>
                <w:sz w:val="20"/>
                <w:szCs w:val="20"/>
              </w:rPr>
            </w:pPr>
            <w:r w:rsidRPr="001E1B79">
              <w:rPr>
                <w:sz w:val="20"/>
                <w:szCs w:val="20"/>
              </w:rPr>
              <w:t>Kuadran 1</w:t>
            </w:r>
          </w:p>
        </w:tc>
        <w:tc>
          <w:tcPr>
            <w:tcW w:w="3963" w:type="dxa"/>
            <w:vAlign w:val="center"/>
          </w:tcPr>
          <w:p w14:paraId="05F257AC" w14:textId="302B2D5E"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5B698F30" w14:textId="77777777" w:rsidTr="00D66D2C">
        <w:trPr>
          <w:jc w:val="center"/>
        </w:trPr>
        <w:tc>
          <w:tcPr>
            <w:tcW w:w="508" w:type="dxa"/>
            <w:vAlign w:val="center"/>
          </w:tcPr>
          <w:p w14:paraId="40B1AD70" w14:textId="0378428C"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18</w:t>
            </w:r>
          </w:p>
        </w:tc>
        <w:tc>
          <w:tcPr>
            <w:tcW w:w="1038" w:type="dxa"/>
            <w:vAlign w:val="center"/>
          </w:tcPr>
          <w:p w14:paraId="7B57766E" w14:textId="379DAEB4"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GA18</w:t>
            </w:r>
          </w:p>
        </w:tc>
        <w:tc>
          <w:tcPr>
            <w:tcW w:w="1244" w:type="dxa"/>
            <w:vAlign w:val="center"/>
          </w:tcPr>
          <w:p w14:paraId="65674482" w14:textId="374411EC" w:rsidR="001E1B79" w:rsidRPr="001E1B79" w:rsidRDefault="001E1B79" w:rsidP="001E1B79">
            <w:pPr>
              <w:tabs>
                <w:tab w:val="left" w:pos="3640"/>
              </w:tabs>
              <w:jc w:val="center"/>
              <w:rPr>
                <w:sz w:val="20"/>
                <w:szCs w:val="20"/>
              </w:rPr>
            </w:pPr>
            <w:r w:rsidRPr="001E1B79">
              <w:rPr>
                <w:sz w:val="20"/>
                <w:szCs w:val="20"/>
              </w:rPr>
              <w:t>Kuadran 3</w:t>
            </w:r>
          </w:p>
        </w:tc>
        <w:tc>
          <w:tcPr>
            <w:tcW w:w="3963" w:type="dxa"/>
            <w:vAlign w:val="center"/>
          </w:tcPr>
          <w:p w14:paraId="45BC1474" w14:textId="49705F1A"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463F4EF2" w14:textId="77777777" w:rsidTr="00D66D2C">
        <w:trPr>
          <w:jc w:val="center"/>
        </w:trPr>
        <w:tc>
          <w:tcPr>
            <w:tcW w:w="508" w:type="dxa"/>
            <w:vAlign w:val="center"/>
          </w:tcPr>
          <w:p w14:paraId="18B4D263" w14:textId="76FD5683"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19</w:t>
            </w:r>
          </w:p>
        </w:tc>
        <w:tc>
          <w:tcPr>
            <w:tcW w:w="1038" w:type="dxa"/>
            <w:vAlign w:val="center"/>
          </w:tcPr>
          <w:p w14:paraId="6BF7D72F" w14:textId="6FECD945"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GA19</w:t>
            </w:r>
          </w:p>
        </w:tc>
        <w:tc>
          <w:tcPr>
            <w:tcW w:w="1244" w:type="dxa"/>
            <w:vAlign w:val="center"/>
          </w:tcPr>
          <w:p w14:paraId="1E072142" w14:textId="6C582BAB" w:rsidR="001E1B79" w:rsidRPr="001E1B79" w:rsidRDefault="001E1B79" w:rsidP="001E1B79">
            <w:pPr>
              <w:tabs>
                <w:tab w:val="left" w:pos="3640"/>
              </w:tabs>
              <w:jc w:val="center"/>
              <w:rPr>
                <w:sz w:val="20"/>
                <w:szCs w:val="20"/>
              </w:rPr>
            </w:pPr>
            <w:r w:rsidRPr="001E1B79">
              <w:rPr>
                <w:sz w:val="20"/>
                <w:szCs w:val="20"/>
              </w:rPr>
              <w:t>Kuadran 1</w:t>
            </w:r>
          </w:p>
        </w:tc>
        <w:tc>
          <w:tcPr>
            <w:tcW w:w="3963" w:type="dxa"/>
            <w:vAlign w:val="center"/>
          </w:tcPr>
          <w:p w14:paraId="1293AC22" w14:textId="0D9025DA"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79DB569A" w14:textId="77777777" w:rsidTr="00D66D2C">
        <w:trPr>
          <w:jc w:val="center"/>
        </w:trPr>
        <w:tc>
          <w:tcPr>
            <w:tcW w:w="508" w:type="dxa"/>
            <w:tcBorders>
              <w:bottom w:val="single" w:sz="4" w:space="0" w:color="auto"/>
            </w:tcBorders>
            <w:vAlign w:val="center"/>
          </w:tcPr>
          <w:p w14:paraId="62BBF862" w14:textId="6E08D0DE"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20</w:t>
            </w:r>
          </w:p>
        </w:tc>
        <w:tc>
          <w:tcPr>
            <w:tcW w:w="1038" w:type="dxa"/>
            <w:tcBorders>
              <w:bottom w:val="single" w:sz="4" w:space="0" w:color="auto"/>
            </w:tcBorders>
            <w:vAlign w:val="center"/>
          </w:tcPr>
          <w:p w14:paraId="6034B1A0" w14:textId="6341C916"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GA20</w:t>
            </w:r>
          </w:p>
        </w:tc>
        <w:tc>
          <w:tcPr>
            <w:tcW w:w="1244" w:type="dxa"/>
            <w:tcBorders>
              <w:bottom w:val="single" w:sz="4" w:space="0" w:color="auto"/>
            </w:tcBorders>
            <w:vAlign w:val="center"/>
          </w:tcPr>
          <w:p w14:paraId="608F21C9" w14:textId="6DCC3552" w:rsidR="001E1B79" w:rsidRPr="001E1B79" w:rsidRDefault="001E1B79" w:rsidP="001E1B79">
            <w:pPr>
              <w:tabs>
                <w:tab w:val="left" w:pos="3640"/>
              </w:tabs>
              <w:jc w:val="center"/>
              <w:rPr>
                <w:sz w:val="20"/>
                <w:szCs w:val="20"/>
              </w:rPr>
            </w:pPr>
            <w:r w:rsidRPr="001E1B79">
              <w:rPr>
                <w:sz w:val="20"/>
                <w:szCs w:val="20"/>
              </w:rPr>
              <w:t>Kuadran 1</w:t>
            </w:r>
          </w:p>
        </w:tc>
        <w:tc>
          <w:tcPr>
            <w:tcW w:w="3963" w:type="dxa"/>
            <w:tcBorders>
              <w:bottom w:val="single" w:sz="4" w:space="0" w:color="auto"/>
            </w:tcBorders>
            <w:vAlign w:val="center"/>
          </w:tcPr>
          <w:p w14:paraId="6E1013FA" w14:textId="4E266CF2"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3AF5279E" w14:textId="77777777" w:rsidTr="00D66D2C">
        <w:trPr>
          <w:jc w:val="center"/>
        </w:trPr>
        <w:tc>
          <w:tcPr>
            <w:tcW w:w="6753" w:type="dxa"/>
            <w:gridSpan w:val="4"/>
            <w:tcBorders>
              <w:top w:val="single" w:sz="4" w:space="0" w:color="auto"/>
              <w:bottom w:val="single" w:sz="4" w:space="0" w:color="auto"/>
            </w:tcBorders>
            <w:vAlign w:val="center"/>
          </w:tcPr>
          <w:p w14:paraId="69FA1B45" w14:textId="1523E5FD" w:rsidR="001E1B79" w:rsidRPr="001E1B79" w:rsidRDefault="001E1B79" w:rsidP="001E1B79">
            <w:pPr>
              <w:tabs>
                <w:tab w:val="left" w:pos="3640"/>
              </w:tabs>
              <w:rPr>
                <w:sz w:val="20"/>
                <w:szCs w:val="20"/>
              </w:rPr>
            </w:pPr>
            <w:r w:rsidRPr="001E1B79">
              <w:rPr>
                <w:color w:val="000000"/>
                <w:sz w:val="20"/>
                <w:szCs w:val="20"/>
                <w:lang w:eastAsia="id-ID"/>
              </w:rPr>
              <w:t>Harga AMDK</w:t>
            </w:r>
          </w:p>
        </w:tc>
      </w:tr>
      <w:tr w:rsidR="001E1B79" w14:paraId="41B65CED" w14:textId="77777777" w:rsidTr="00D66D2C">
        <w:trPr>
          <w:jc w:val="center"/>
        </w:trPr>
        <w:tc>
          <w:tcPr>
            <w:tcW w:w="508" w:type="dxa"/>
            <w:tcBorders>
              <w:top w:val="single" w:sz="4" w:space="0" w:color="auto"/>
              <w:bottom w:val="single" w:sz="4" w:space="0" w:color="auto"/>
            </w:tcBorders>
            <w:vAlign w:val="center"/>
          </w:tcPr>
          <w:p w14:paraId="1981C334" w14:textId="13F115E4"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21</w:t>
            </w:r>
          </w:p>
        </w:tc>
        <w:tc>
          <w:tcPr>
            <w:tcW w:w="1038" w:type="dxa"/>
            <w:tcBorders>
              <w:top w:val="single" w:sz="4" w:space="0" w:color="auto"/>
              <w:bottom w:val="single" w:sz="4" w:space="0" w:color="auto"/>
            </w:tcBorders>
            <w:vAlign w:val="center"/>
          </w:tcPr>
          <w:p w14:paraId="222A57C4" w14:textId="22E19509"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HA21</w:t>
            </w:r>
          </w:p>
        </w:tc>
        <w:tc>
          <w:tcPr>
            <w:tcW w:w="1244" w:type="dxa"/>
            <w:tcBorders>
              <w:top w:val="single" w:sz="4" w:space="0" w:color="auto"/>
              <w:bottom w:val="single" w:sz="4" w:space="0" w:color="auto"/>
            </w:tcBorders>
            <w:vAlign w:val="center"/>
          </w:tcPr>
          <w:p w14:paraId="4D75C4AE" w14:textId="431F3F81" w:rsidR="001E1B79" w:rsidRPr="001E1B79" w:rsidRDefault="001E1B79" w:rsidP="001E1B79">
            <w:pPr>
              <w:tabs>
                <w:tab w:val="left" w:pos="3640"/>
              </w:tabs>
              <w:jc w:val="center"/>
              <w:rPr>
                <w:sz w:val="20"/>
                <w:szCs w:val="20"/>
              </w:rPr>
            </w:pPr>
            <w:r w:rsidRPr="001E1B79">
              <w:rPr>
                <w:sz w:val="20"/>
                <w:szCs w:val="20"/>
              </w:rPr>
              <w:t>Kuadran 3</w:t>
            </w:r>
          </w:p>
        </w:tc>
        <w:tc>
          <w:tcPr>
            <w:tcW w:w="3963" w:type="dxa"/>
            <w:tcBorders>
              <w:top w:val="single" w:sz="4" w:space="0" w:color="auto"/>
              <w:bottom w:val="single" w:sz="4" w:space="0" w:color="auto"/>
            </w:tcBorders>
            <w:vAlign w:val="center"/>
          </w:tcPr>
          <w:p w14:paraId="3A07362E" w14:textId="20D40B69"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07373BE8" w14:textId="77777777" w:rsidTr="00D66D2C">
        <w:trPr>
          <w:jc w:val="center"/>
        </w:trPr>
        <w:tc>
          <w:tcPr>
            <w:tcW w:w="6753" w:type="dxa"/>
            <w:gridSpan w:val="4"/>
            <w:tcBorders>
              <w:top w:val="single" w:sz="4" w:space="0" w:color="auto"/>
              <w:bottom w:val="single" w:sz="4" w:space="0" w:color="auto"/>
            </w:tcBorders>
            <w:vAlign w:val="center"/>
          </w:tcPr>
          <w:p w14:paraId="59A76E17" w14:textId="6E06AFFF" w:rsidR="001E1B79" w:rsidRPr="001E1B79" w:rsidRDefault="001E1B79" w:rsidP="001E1B79">
            <w:pPr>
              <w:tabs>
                <w:tab w:val="left" w:pos="3640"/>
              </w:tabs>
              <w:rPr>
                <w:sz w:val="20"/>
                <w:szCs w:val="20"/>
              </w:rPr>
            </w:pPr>
            <w:r w:rsidRPr="001E1B79">
              <w:rPr>
                <w:i/>
                <w:color w:val="000000"/>
                <w:sz w:val="20"/>
                <w:szCs w:val="20"/>
                <w:lang w:eastAsia="id-ID"/>
              </w:rPr>
              <w:t xml:space="preserve">Delivery </w:t>
            </w:r>
            <w:r w:rsidRPr="001E1B79">
              <w:rPr>
                <w:color w:val="000000"/>
                <w:sz w:val="20"/>
                <w:szCs w:val="20"/>
                <w:lang w:eastAsia="id-ID"/>
              </w:rPr>
              <w:t>AMDK</w:t>
            </w:r>
          </w:p>
        </w:tc>
      </w:tr>
      <w:tr w:rsidR="001E1B79" w14:paraId="290A19BD" w14:textId="77777777" w:rsidTr="00D66D2C">
        <w:trPr>
          <w:jc w:val="center"/>
        </w:trPr>
        <w:tc>
          <w:tcPr>
            <w:tcW w:w="508" w:type="dxa"/>
            <w:tcBorders>
              <w:top w:val="single" w:sz="4" w:space="0" w:color="auto"/>
            </w:tcBorders>
            <w:vAlign w:val="center"/>
          </w:tcPr>
          <w:p w14:paraId="7CD84AFC" w14:textId="37999863"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22</w:t>
            </w:r>
          </w:p>
        </w:tc>
        <w:tc>
          <w:tcPr>
            <w:tcW w:w="1038" w:type="dxa"/>
            <w:tcBorders>
              <w:top w:val="single" w:sz="4" w:space="0" w:color="auto"/>
            </w:tcBorders>
            <w:vAlign w:val="center"/>
          </w:tcPr>
          <w:p w14:paraId="10C1AC1F" w14:textId="1A77E317"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DA22</w:t>
            </w:r>
          </w:p>
        </w:tc>
        <w:tc>
          <w:tcPr>
            <w:tcW w:w="1244" w:type="dxa"/>
            <w:tcBorders>
              <w:top w:val="single" w:sz="4" w:space="0" w:color="auto"/>
            </w:tcBorders>
            <w:vAlign w:val="center"/>
          </w:tcPr>
          <w:p w14:paraId="70F4DD6D" w14:textId="044F9AAA" w:rsidR="001E1B79" w:rsidRPr="001E1B79" w:rsidRDefault="001E1B79" w:rsidP="001E1B79">
            <w:pPr>
              <w:tabs>
                <w:tab w:val="left" w:pos="3640"/>
              </w:tabs>
              <w:jc w:val="center"/>
              <w:rPr>
                <w:sz w:val="20"/>
                <w:szCs w:val="20"/>
              </w:rPr>
            </w:pPr>
            <w:r w:rsidRPr="001E1B79">
              <w:rPr>
                <w:sz w:val="20"/>
                <w:szCs w:val="20"/>
              </w:rPr>
              <w:t>Kuadran 3</w:t>
            </w:r>
          </w:p>
        </w:tc>
        <w:tc>
          <w:tcPr>
            <w:tcW w:w="3963" w:type="dxa"/>
            <w:tcBorders>
              <w:top w:val="single" w:sz="4" w:space="0" w:color="auto"/>
            </w:tcBorders>
            <w:vAlign w:val="center"/>
          </w:tcPr>
          <w:p w14:paraId="7CDF9954" w14:textId="7CED0CCC"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r w:rsidR="001E1B79" w14:paraId="5F402138" w14:textId="77777777" w:rsidTr="001B53C5">
        <w:trPr>
          <w:jc w:val="center"/>
        </w:trPr>
        <w:tc>
          <w:tcPr>
            <w:tcW w:w="508" w:type="dxa"/>
            <w:vAlign w:val="center"/>
          </w:tcPr>
          <w:p w14:paraId="69B3AC2B" w14:textId="2D10F249"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23</w:t>
            </w:r>
          </w:p>
        </w:tc>
        <w:tc>
          <w:tcPr>
            <w:tcW w:w="1038" w:type="dxa"/>
            <w:vAlign w:val="center"/>
          </w:tcPr>
          <w:p w14:paraId="2CE0EB0D" w14:textId="7E2B9DE0"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DA23</w:t>
            </w:r>
          </w:p>
        </w:tc>
        <w:tc>
          <w:tcPr>
            <w:tcW w:w="1244" w:type="dxa"/>
            <w:vAlign w:val="center"/>
          </w:tcPr>
          <w:p w14:paraId="4BA62E1C" w14:textId="6A54A5E4" w:rsidR="001E1B79" w:rsidRPr="001E1B79" w:rsidRDefault="001E1B79" w:rsidP="001E1B79">
            <w:pPr>
              <w:tabs>
                <w:tab w:val="left" w:pos="3640"/>
              </w:tabs>
              <w:jc w:val="center"/>
              <w:rPr>
                <w:sz w:val="20"/>
                <w:szCs w:val="20"/>
              </w:rPr>
            </w:pPr>
            <w:r w:rsidRPr="001E1B79">
              <w:rPr>
                <w:sz w:val="20"/>
                <w:szCs w:val="20"/>
              </w:rPr>
              <w:t>Kuadran 1</w:t>
            </w:r>
          </w:p>
        </w:tc>
        <w:tc>
          <w:tcPr>
            <w:tcW w:w="3963" w:type="dxa"/>
            <w:vAlign w:val="center"/>
          </w:tcPr>
          <w:p w14:paraId="4143C096" w14:textId="4C6CFE0F" w:rsidR="001E1B79" w:rsidRPr="001E1B79" w:rsidRDefault="001E1B79" w:rsidP="001E1B79">
            <w:pPr>
              <w:tabs>
                <w:tab w:val="left" w:pos="3640"/>
              </w:tabs>
              <w:rPr>
                <w:sz w:val="20"/>
                <w:szCs w:val="20"/>
              </w:rPr>
            </w:pPr>
            <w:r w:rsidRPr="001E1B79">
              <w:rPr>
                <w:rStyle w:val="markedcontent"/>
                <w:sz w:val="20"/>
                <w:szCs w:val="20"/>
              </w:rPr>
              <w:t>Kinerja rendah, tingkat kepentingan tinggi</w:t>
            </w:r>
          </w:p>
        </w:tc>
      </w:tr>
      <w:tr w:rsidR="001E1B79" w14:paraId="608F1BF3" w14:textId="77777777" w:rsidTr="001B53C5">
        <w:trPr>
          <w:jc w:val="center"/>
        </w:trPr>
        <w:tc>
          <w:tcPr>
            <w:tcW w:w="508" w:type="dxa"/>
            <w:tcBorders>
              <w:bottom w:val="single" w:sz="4" w:space="0" w:color="auto"/>
            </w:tcBorders>
            <w:vAlign w:val="center"/>
          </w:tcPr>
          <w:p w14:paraId="2618279B" w14:textId="0C5B6450"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24</w:t>
            </w:r>
          </w:p>
        </w:tc>
        <w:tc>
          <w:tcPr>
            <w:tcW w:w="1038" w:type="dxa"/>
            <w:tcBorders>
              <w:bottom w:val="single" w:sz="4" w:space="0" w:color="auto"/>
            </w:tcBorders>
            <w:vAlign w:val="center"/>
          </w:tcPr>
          <w:p w14:paraId="07B42F1E" w14:textId="292402E4" w:rsidR="001E1B79" w:rsidRPr="001E1B79" w:rsidRDefault="001E1B79" w:rsidP="001E1B79">
            <w:pPr>
              <w:tabs>
                <w:tab w:val="left" w:pos="3640"/>
              </w:tabs>
              <w:jc w:val="center"/>
              <w:rPr>
                <w:color w:val="000000"/>
                <w:sz w:val="20"/>
                <w:szCs w:val="20"/>
                <w:lang w:eastAsia="id-ID"/>
              </w:rPr>
            </w:pPr>
            <w:r w:rsidRPr="001E1B79">
              <w:rPr>
                <w:color w:val="000000"/>
                <w:sz w:val="20"/>
                <w:szCs w:val="20"/>
                <w:lang w:eastAsia="id-ID"/>
              </w:rPr>
              <w:t>DA24</w:t>
            </w:r>
          </w:p>
        </w:tc>
        <w:tc>
          <w:tcPr>
            <w:tcW w:w="1244" w:type="dxa"/>
            <w:tcBorders>
              <w:bottom w:val="single" w:sz="4" w:space="0" w:color="auto"/>
            </w:tcBorders>
            <w:vAlign w:val="center"/>
          </w:tcPr>
          <w:p w14:paraId="26804227" w14:textId="658FB6A6" w:rsidR="001E1B79" w:rsidRPr="001E1B79" w:rsidRDefault="001E1B79" w:rsidP="001E1B79">
            <w:pPr>
              <w:tabs>
                <w:tab w:val="left" w:pos="3640"/>
              </w:tabs>
              <w:jc w:val="center"/>
              <w:rPr>
                <w:sz w:val="20"/>
                <w:szCs w:val="20"/>
              </w:rPr>
            </w:pPr>
            <w:r w:rsidRPr="001E1B79">
              <w:rPr>
                <w:sz w:val="20"/>
                <w:szCs w:val="20"/>
              </w:rPr>
              <w:t>Kuadran 3</w:t>
            </w:r>
          </w:p>
        </w:tc>
        <w:tc>
          <w:tcPr>
            <w:tcW w:w="3963" w:type="dxa"/>
            <w:tcBorders>
              <w:bottom w:val="single" w:sz="4" w:space="0" w:color="auto"/>
            </w:tcBorders>
            <w:vAlign w:val="center"/>
          </w:tcPr>
          <w:p w14:paraId="2176AB1C" w14:textId="555EE5A1" w:rsidR="001E1B79" w:rsidRPr="001E1B79" w:rsidRDefault="001E1B79" w:rsidP="001E1B79">
            <w:pPr>
              <w:tabs>
                <w:tab w:val="left" w:pos="3640"/>
              </w:tabs>
              <w:rPr>
                <w:sz w:val="20"/>
                <w:szCs w:val="20"/>
              </w:rPr>
            </w:pPr>
            <w:r w:rsidRPr="001E1B79">
              <w:rPr>
                <w:rStyle w:val="markedcontent"/>
                <w:sz w:val="20"/>
                <w:szCs w:val="20"/>
              </w:rPr>
              <w:t>Kinerja rendah, tingkat kepentingan rendah</w:t>
            </w:r>
          </w:p>
        </w:tc>
      </w:tr>
    </w:tbl>
    <w:p w14:paraId="4A299532" w14:textId="782AB701" w:rsidR="00397BB6" w:rsidRDefault="00397BB6" w:rsidP="00397BB6">
      <w:pPr>
        <w:tabs>
          <w:tab w:val="left" w:pos="3640"/>
        </w:tabs>
      </w:pPr>
    </w:p>
    <w:p w14:paraId="0A1AA2FC" w14:textId="77777777" w:rsidR="001E1B79" w:rsidRPr="00365B90" w:rsidRDefault="001E1B79" w:rsidP="001E1B79">
      <w:pPr>
        <w:pStyle w:val="BodyText"/>
        <w:spacing w:before="1"/>
        <w:ind w:left="0"/>
        <w:rPr>
          <w:sz w:val="25"/>
          <w:lang w:val="id-ID"/>
        </w:rPr>
      </w:pPr>
    </w:p>
    <w:p w14:paraId="3AEB4915" w14:textId="67416BA2" w:rsidR="001E1B79" w:rsidRDefault="003E40A6" w:rsidP="003E40A6">
      <w:pPr>
        <w:pStyle w:val="Heading1"/>
        <w:numPr>
          <w:ilvl w:val="0"/>
          <w:numId w:val="3"/>
        </w:numPr>
        <w:spacing w:before="1"/>
        <w:ind w:left="426" w:hanging="284"/>
        <w:jc w:val="center"/>
      </w:pPr>
      <w:r>
        <w:t xml:space="preserve">ANALISA PEMBAHASAN HASIL PENELITIAN DENGAN MENGGUNAKAN </w:t>
      </w:r>
      <w:r>
        <w:rPr>
          <w:i/>
          <w:iCs/>
        </w:rPr>
        <w:t xml:space="preserve">IMPORTANCE PERFORMAN ANALYSIS </w:t>
      </w:r>
      <w:r>
        <w:t>(IPA)</w:t>
      </w:r>
    </w:p>
    <w:p w14:paraId="4A15D0E3" w14:textId="59A08634" w:rsidR="001E1B79" w:rsidRDefault="003E40A6" w:rsidP="001E1B79">
      <w:pPr>
        <w:pStyle w:val="BodyText"/>
        <w:spacing w:before="140"/>
        <w:ind w:right="115" w:firstLine="288"/>
        <w:jc w:val="both"/>
      </w:pPr>
      <w:r>
        <w:t xml:space="preserve">Berdasarkan hasil perhitungan diatas yang telah di lakukan menggunakan metode </w:t>
      </w:r>
      <w:r>
        <w:rPr>
          <w:i/>
          <w:iCs/>
        </w:rPr>
        <w:t xml:space="preserve">importance performance analysis </w:t>
      </w:r>
      <w:r>
        <w:t>(IPA) terhadap air minum dalam kemasan (AMDK) 19 liter</w:t>
      </w:r>
      <w:r w:rsidR="004E6269">
        <w:t>.</w:t>
      </w:r>
    </w:p>
    <w:p w14:paraId="27093F7B" w14:textId="16F7AC62" w:rsidR="003E40A6" w:rsidRDefault="004E6269" w:rsidP="003E40A6">
      <w:pPr>
        <w:pStyle w:val="BodyText"/>
        <w:numPr>
          <w:ilvl w:val="0"/>
          <w:numId w:val="10"/>
        </w:numPr>
        <w:spacing w:before="140"/>
        <w:ind w:right="115"/>
        <w:jc w:val="both"/>
        <w:rPr>
          <w:b/>
          <w:bCs/>
        </w:rPr>
      </w:pPr>
      <w:r>
        <w:rPr>
          <w:b/>
          <w:bCs/>
          <w:i/>
          <w:iCs/>
        </w:rPr>
        <w:t xml:space="preserve">Importance Performance Analysis </w:t>
      </w:r>
      <w:r>
        <w:rPr>
          <w:b/>
          <w:bCs/>
        </w:rPr>
        <w:t>(IPA)</w:t>
      </w:r>
    </w:p>
    <w:p w14:paraId="580569A7" w14:textId="77777777" w:rsidR="00192131" w:rsidRDefault="00192131" w:rsidP="00192131">
      <w:pPr>
        <w:pStyle w:val="BodyText"/>
        <w:spacing w:before="140"/>
        <w:ind w:left="498" w:right="115"/>
        <w:jc w:val="both"/>
      </w:pPr>
      <w:r>
        <w:t>Hasil perhitungan nilai X (rata-tara skor kinerja) dan Y (tingkat kepentingan) kemudian dipetakan dalam diagram kartesius yang bertujuan untuk mengetahui letak atribut terdapat pada kuadran berapa.</w:t>
      </w:r>
    </w:p>
    <w:p w14:paraId="62B30C06" w14:textId="024A1572" w:rsidR="00192131" w:rsidRDefault="00192131" w:rsidP="00192131">
      <w:pPr>
        <w:pStyle w:val="BodyText"/>
        <w:numPr>
          <w:ilvl w:val="0"/>
          <w:numId w:val="11"/>
        </w:numPr>
        <w:spacing w:before="140"/>
        <w:ind w:right="115"/>
        <w:jc w:val="both"/>
        <w:rPr>
          <w:b/>
          <w:bCs/>
        </w:rPr>
      </w:pPr>
      <w:r>
        <w:rPr>
          <w:b/>
          <w:bCs/>
        </w:rPr>
        <w:t xml:space="preserve">Kuadran </w:t>
      </w:r>
      <w:r w:rsidR="00803A83">
        <w:rPr>
          <w:b/>
          <w:bCs/>
        </w:rPr>
        <w:t>I</w:t>
      </w:r>
    </w:p>
    <w:p w14:paraId="09E132A7" w14:textId="08AFA944" w:rsidR="00192131" w:rsidRPr="00192131" w:rsidRDefault="00192131" w:rsidP="00192131">
      <w:pPr>
        <w:pStyle w:val="BodyText"/>
        <w:spacing w:before="140"/>
        <w:ind w:left="858" w:right="115"/>
        <w:jc w:val="both"/>
        <w:rPr>
          <w:b/>
          <w:bCs/>
        </w:rPr>
      </w:pPr>
      <w:r>
        <w:rPr>
          <w:szCs w:val="24"/>
        </w:rPr>
        <w:t>K</w:t>
      </w:r>
      <w:r>
        <w:rPr>
          <w:szCs w:val="24"/>
          <w:lang w:val="id-ID"/>
        </w:rPr>
        <w:t xml:space="preserve">uadran </w:t>
      </w:r>
      <w:r w:rsidR="00803A83">
        <w:rPr>
          <w:szCs w:val="24"/>
        </w:rPr>
        <w:t>I</w:t>
      </w:r>
      <w:r>
        <w:rPr>
          <w:szCs w:val="24"/>
          <w:lang w:val="id-ID"/>
        </w:rPr>
        <w:t xml:space="preserve"> </w:t>
      </w:r>
      <w:r>
        <w:rPr>
          <w:szCs w:val="24"/>
        </w:rPr>
        <w:t>(</w:t>
      </w:r>
      <w:r>
        <w:rPr>
          <w:szCs w:val="24"/>
          <w:lang w:val="id-ID"/>
        </w:rPr>
        <w:t>prioritas utama</w:t>
      </w:r>
      <w:r>
        <w:rPr>
          <w:szCs w:val="24"/>
        </w:rPr>
        <w:t>) merupakan</w:t>
      </w:r>
      <w:r>
        <w:rPr>
          <w:szCs w:val="24"/>
          <w:lang w:val="id-ID"/>
        </w:rPr>
        <w:t xml:space="preserve"> atribut yang tergolong didalam kuadrat ini memiliki tingkat kepentingan yang tinggi bagi konsumen, namun memberikan kinerja yang rendah</w:t>
      </w:r>
      <w:r>
        <w:rPr>
          <w:szCs w:val="24"/>
        </w:rPr>
        <w:t xml:space="preserve">. Dimana hal itu memerlukan penanganan yang perluh di prioritaskan. Pada tabel 6 seluruh </w:t>
      </w:r>
      <w:proofErr w:type="gramStart"/>
      <w:r>
        <w:rPr>
          <w:szCs w:val="24"/>
        </w:rPr>
        <w:t>atribut  kuadran</w:t>
      </w:r>
      <w:proofErr w:type="gramEnd"/>
      <w:r>
        <w:rPr>
          <w:szCs w:val="24"/>
        </w:rPr>
        <w:t xml:space="preserve"> 1 memiliki tingkat kesesuaian yang bernilai lebih kecil dari batas tolak ukur (95%) sehingga memerlukan perbaikan. </w:t>
      </w:r>
      <w:r w:rsidR="00D50EE7">
        <w:rPr>
          <w:szCs w:val="24"/>
        </w:rPr>
        <w:t>Atibut pertama terletak pada variabel KA4 (dapat dikonsumsi semua usia) memiliki nilai 90%, KA5 (memiliki kandungan mineral alami) memiliki nilai 93%, GA17 (kemasan yang sesuai) memiliki nilai 93%, GA19 (warna kemasan yang sesuai) memiliki nilai 89%, GA20 (kesadaran merek) memiliki nilai 88%, dan DA23 (Pengiriman cepat dan tepat waktu) memiliki nilai 91%.</w:t>
      </w:r>
    </w:p>
    <w:p w14:paraId="1F60D66F" w14:textId="4F579C7D" w:rsidR="00192131" w:rsidRDefault="00192131" w:rsidP="00192131">
      <w:pPr>
        <w:pStyle w:val="BodyText"/>
        <w:numPr>
          <w:ilvl w:val="0"/>
          <w:numId w:val="11"/>
        </w:numPr>
        <w:spacing w:before="140"/>
        <w:ind w:right="115"/>
        <w:jc w:val="both"/>
        <w:rPr>
          <w:b/>
          <w:bCs/>
        </w:rPr>
      </w:pPr>
      <w:r>
        <w:rPr>
          <w:b/>
          <w:bCs/>
        </w:rPr>
        <w:t>Kuadran</w:t>
      </w:r>
      <w:r w:rsidR="00803A83">
        <w:rPr>
          <w:b/>
          <w:bCs/>
        </w:rPr>
        <w:t xml:space="preserve"> II</w:t>
      </w:r>
    </w:p>
    <w:p w14:paraId="68A56AC0" w14:textId="18FF6A07" w:rsidR="00D50EE7" w:rsidRDefault="00D50EE7" w:rsidP="00D50EE7">
      <w:pPr>
        <w:pStyle w:val="BodyText"/>
        <w:spacing w:before="140"/>
        <w:ind w:left="858" w:right="115"/>
        <w:jc w:val="both"/>
        <w:rPr>
          <w:szCs w:val="24"/>
        </w:rPr>
      </w:pPr>
      <w:r>
        <w:rPr>
          <w:szCs w:val="24"/>
          <w:lang w:val="id-ID"/>
        </w:rPr>
        <w:t xml:space="preserve">Kuadran </w:t>
      </w:r>
      <w:r w:rsidR="00803A83">
        <w:rPr>
          <w:szCs w:val="24"/>
        </w:rPr>
        <w:t>II</w:t>
      </w:r>
      <w:r>
        <w:rPr>
          <w:szCs w:val="24"/>
          <w:lang w:val="id-ID"/>
        </w:rPr>
        <w:t xml:space="preserve"> </w:t>
      </w:r>
      <w:r>
        <w:rPr>
          <w:szCs w:val="24"/>
        </w:rPr>
        <w:t>(</w:t>
      </w:r>
      <w:r>
        <w:rPr>
          <w:szCs w:val="24"/>
          <w:lang w:val="id-ID"/>
        </w:rPr>
        <w:t>pertahankan prestasi</w:t>
      </w:r>
      <w:r>
        <w:rPr>
          <w:szCs w:val="24"/>
        </w:rPr>
        <w:t>)</w:t>
      </w:r>
      <w:r>
        <w:rPr>
          <w:szCs w:val="24"/>
          <w:lang w:val="id-ID"/>
        </w:rPr>
        <w:t xml:space="preserve"> memuat atribut yang dianggap penting bagikonsumen dan kinerjanya sudah memuaskan (tinggih), oleh karena itu tingkat kinerjanya perluh dipertahankan</w:t>
      </w:r>
      <w:r w:rsidR="00803A83">
        <w:rPr>
          <w:szCs w:val="24"/>
        </w:rPr>
        <w:t xml:space="preserve">. Atibut pertama terletak pada variabel KA2 (memiliki izin BPOM), KA6 (sumber air mineral pegunungan alami), KA7 (terdapat segel pada kemasan), GA16 (kemasan berlogo SNI). </w:t>
      </w:r>
    </w:p>
    <w:p w14:paraId="051FB344" w14:textId="77777777" w:rsidR="00803A83" w:rsidRPr="00803A83" w:rsidRDefault="00803A83" w:rsidP="00D50EE7">
      <w:pPr>
        <w:pStyle w:val="BodyText"/>
        <w:spacing w:before="140"/>
        <w:ind w:left="858" w:right="115"/>
        <w:jc w:val="both"/>
        <w:rPr>
          <w:b/>
          <w:bCs/>
        </w:rPr>
      </w:pPr>
    </w:p>
    <w:p w14:paraId="610F28C7" w14:textId="40DB29AA" w:rsidR="00192131" w:rsidRDefault="00192131" w:rsidP="00192131">
      <w:pPr>
        <w:pStyle w:val="BodyText"/>
        <w:numPr>
          <w:ilvl w:val="0"/>
          <w:numId w:val="11"/>
        </w:numPr>
        <w:spacing w:before="140"/>
        <w:ind w:right="115"/>
        <w:jc w:val="both"/>
        <w:rPr>
          <w:b/>
          <w:bCs/>
        </w:rPr>
      </w:pPr>
      <w:r>
        <w:rPr>
          <w:b/>
          <w:bCs/>
        </w:rPr>
        <w:t xml:space="preserve">Kuadran </w:t>
      </w:r>
      <w:r w:rsidR="00803A83">
        <w:rPr>
          <w:b/>
          <w:bCs/>
        </w:rPr>
        <w:t>III</w:t>
      </w:r>
    </w:p>
    <w:p w14:paraId="23F58020" w14:textId="080FC091" w:rsidR="00803A83" w:rsidRPr="00803A83" w:rsidRDefault="00803A83" w:rsidP="00803A83">
      <w:pPr>
        <w:pStyle w:val="BodyText"/>
        <w:spacing w:before="140"/>
        <w:ind w:left="858" w:right="115"/>
        <w:jc w:val="both"/>
        <w:rPr>
          <w:b/>
          <w:bCs/>
        </w:rPr>
      </w:pPr>
      <w:r>
        <w:rPr>
          <w:szCs w:val="24"/>
          <w:lang w:val="id-ID"/>
        </w:rPr>
        <w:t xml:space="preserve">Kuadran </w:t>
      </w:r>
      <w:r>
        <w:rPr>
          <w:szCs w:val="24"/>
        </w:rPr>
        <w:t>II</w:t>
      </w:r>
      <w:r w:rsidR="00063A00">
        <w:rPr>
          <w:szCs w:val="24"/>
        </w:rPr>
        <w:t>I</w:t>
      </w:r>
      <w:r>
        <w:rPr>
          <w:szCs w:val="24"/>
        </w:rPr>
        <w:t xml:space="preserve"> </w:t>
      </w:r>
      <w:r>
        <w:rPr>
          <w:szCs w:val="24"/>
          <w:lang w:val="id-ID"/>
        </w:rPr>
        <w:t xml:space="preserve"> </w:t>
      </w:r>
      <w:r>
        <w:rPr>
          <w:szCs w:val="24"/>
        </w:rPr>
        <w:t>(</w:t>
      </w:r>
      <w:r>
        <w:rPr>
          <w:szCs w:val="24"/>
          <w:lang w:val="id-ID"/>
        </w:rPr>
        <w:t>prioritas rendah</w:t>
      </w:r>
      <w:r>
        <w:rPr>
          <w:szCs w:val="24"/>
        </w:rPr>
        <w:t xml:space="preserve">) </w:t>
      </w:r>
      <w:r>
        <w:rPr>
          <w:szCs w:val="24"/>
          <w:lang w:val="id-ID"/>
        </w:rPr>
        <w:t xml:space="preserve">memuat atribut yang kurang dianggap penting bagi konsumen dan kinerjanya tidak terlalu istimewa pula. Atribut dalam kuadrat ini bisa ditingkatkan lagi </w:t>
      </w:r>
      <w:r>
        <w:rPr>
          <w:szCs w:val="24"/>
        </w:rPr>
        <w:t>sehingga mampu bersaing dengan kompetitor yang lain. Pada</w:t>
      </w:r>
      <w:r w:rsidR="00140D03">
        <w:rPr>
          <w:szCs w:val="24"/>
        </w:rPr>
        <w:t xml:space="preserve"> atribut FA9 (kemasan ramah lingkungan), GA18 (tingkat ketebalan pada kemasan baik), HA21 (harga produk ekonomis), DA22 (keseuaian pengiriman jumlah galon), DA24 (menggunakan pelindung galon saat pengiriman) memiliki tingkayt kesesuaian yang bernilai lebih besar dari batas tolak ukur kesesuaian (95%) sehingga perluh dipertahankan. Sedangkan KA1 (air yang segar, bersih, berkualitas baik) dan GA15 (tampilan kemasan yang menarik) memiliki nilai tingkat kesesuaian yang bernilai lebih kecil dari batas tolak ukur kesesuaian (95%) sehingga atribut tersebut mendapatkan atau memerlukan perbaikan. </w:t>
      </w:r>
    </w:p>
    <w:p w14:paraId="1D9C4CF0" w14:textId="24CBE793" w:rsidR="00192131" w:rsidRDefault="00140D03" w:rsidP="00192131">
      <w:pPr>
        <w:pStyle w:val="BodyText"/>
        <w:numPr>
          <w:ilvl w:val="0"/>
          <w:numId w:val="11"/>
        </w:numPr>
        <w:spacing w:before="140"/>
        <w:ind w:right="115"/>
        <w:jc w:val="both"/>
        <w:rPr>
          <w:b/>
          <w:bCs/>
        </w:rPr>
      </w:pPr>
      <w:r>
        <w:rPr>
          <w:b/>
          <w:bCs/>
        </w:rPr>
        <w:t>Kuadran IV</w:t>
      </w:r>
    </w:p>
    <w:p w14:paraId="0D58382B" w14:textId="6AC94196" w:rsidR="00140D03" w:rsidRPr="00105C2C" w:rsidRDefault="00140D03" w:rsidP="00140D03">
      <w:pPr>
        <w:pStyle w:val="ListParagraph"/>
        <w:tabs>
          <w:tab w:val="left" w:pos="567"/>
        </w:tabs>
        <w:spacing w:before="140"/>
        <w:ind w:left="856" w:firstLine="0"/>
        <w:rPr>
          <w:szCs w:val="24"/>
        </w:rPr>
      </w:pPr>
      <w:r w:rsidRPr="00140D03">
        <w:rPr>
          <w:szCs w:val="24"/>
          <w:lang w:val="id-ID"/>
        </w:rPr>
        <w:t>Kuadran 4 berlebihan, atribut dalam kuadran ini memberikan pelayanan yang berlebihan, namun kurang dianggap penting bagi konsumen. Oleh karena itu, dapat diturunkan tingkat pelayanannya untuk menghemat biaya dan tenaga</w:t>
      </w:r>
      <w:r w:rsidR="00105C2C">
        <w:rPr>
          <w:szCs w:val="24"/>
        </w:rPr>
        <w:t xml:space="preserve"> terletak pada atribut KA3 (kemasan yang tidak mudah rusak), FA8 (produk praktis dan ekonomis), GA13 (bentuk botol menarik), GA14 (tutup botol menarik). </w:t>
      </w:r>
    </w:p>
    <w:p w14:paraId="5097739C" w14:textId="77777777" w:rsidR="00D66D2C" w:rsidRDefault="00D66D2C" w:rsidP="001E1B79">
      <w:pPr>
        <w:pStyle w:val="BodyText"/>
        <w:spacing w:before="4"/>
        <w:ind w:left="0"/>
        <w:rPr>
          <w:sz w:val="25"/>
          <w:lang w:val="id-ID"/>
        </w:rPr>
      </w:pPr>
    </w:p>
    <w:p w14:paraId="5D3B0F85" w14:textId="77777777" w:rsidR="00D66D2C" w:rsidRPr="00D66D2C" w:rsidRDefault="00D66D2C" w:rsidP="001E1B79">
      <w:pPr>
        <w:pStyle w:val="BodyText"/>
        <w:spacing w:before="4"/>
        <w:ind w:left="0"/>
        <w:rPr>
          <w:sz w:val="25"/>
          <w:lang w:val="id-ID"/>
        </w:rPr>
      </w:pPr>
    </w:p>
    <w:p w14:paraId="68ABF683" w14:textId="77777777" w:rsidR="001E1B79" w:rsidRDefault="001E1B79" w:rsidP="001E1B79">
      <w:pPr>
        <w:pStyle w:val="Heading1"/>
        <w:numPr>
          <w:ilvl w:val="0"/>
          <w:numId w:val="3"/>
        </w:numPr>
        <w:tabs>
          <w:tab w:val="left" w:pos="4142"/>
          <w:tab w:val="left" w:pos="4143"/>
        </w:tabs>
        <w:ind w:left="4142" w:hanging="610"/>
        <w:jc w:val="left"/>
      </w:pPr>
      <w:r>
        <w:lastRenderedPageBreak/>
        <w:t>KESIMPULAN</w:t>
      </w:r>
    </w:p>
    <w:p w14:paraId="76C277A3" w14:textId="0EE40AF4" w:rsidR="001E1B79" w:rsidRPr="004766D9" w:rsidRDefault="004766D9" w:rsidP="00DA10B4">
      <w:pPr>
        <w:pStyle w:val="BodyText"/>
        <w:spacing w:before="141"/>
        <w:ind w:right="110" w:firstLine="288"/>
        <w:jc w:val="both"/>
      </w:pPr>
      <w:proofErr w:type="gramStart"/>
      <w:r>
        <w:t xml:space="preserve">Berikut ini merupakan kesimpulan yang didapat pada penelitian ini dengan menggunakan metode </w:t>
      </w:r>
      <w:r>
        <w:rPr>
          <w:i/>
          <w:iCs/>
        </w:rPr>
        <w:t xml:space="preserve">importance performance analysis </w:t>
      </w:r>
      <w:r>
        <w:t>adalah sebagai berikut.</w:t>
      </w:r>
      <w:proofErr w:type="gramEnd"/>
      <w:r>
        <w:t xml:space="preserve"> Dari hasil diagran kartesius didapatkan hasil terdapat 8 atribut yakni </w:t>
      </w:r>
      <w:r>
        <w:rPr>
          <w:szCs w:val="24"/>
        </w:rPr>
        <w:t>KA4 (dapat dikonsumsi semua usia), KA5 (memiliki kandungan mineral alami), GA17 (kemasan yang sesuai) memiliki GA19 (warna kemasan yang sesuai) GA20 (kesadaran merek), dan DA23 (Pengiriman cepat dan tepat waktu).</w:t>
      </w:r>
      <w:r w:rsidRPr="004766D9">
        <w:rPr>
          <w:szCs w:val="24"/>
        </w:rPr>
        <w:t xml:space="preserve"> </w:t>
      </w:r>
      <w:r>
        <w:rPr>
          <w:szCs w:val="24"/>
        </w:rPr>
        <w:t>KA1 (air yang segar, bersih, berkualitas baik) dan GA15 (tampilan kemasan yang menarik)</w:t>
      </w:r>
      <w:proofErr w:type="gramStart"/>
      <w:r>
        <w:rPr>
          <w:szCs w:val="24"/>
        </w:rPr>
        <w:t>,</w:t>
      </w:r>
      <w:r>
        <w:t>yang</w:t>
      </w:r>
      <w:proofErr w:type="gramEnd"/>
      <w:r>
        <w:t xml:space="preserve"> memerlukan perbaikan serta peningkatan sehingga dapat memenuhi keinginan konsumen. Serta atribut yang</w:t>
      </w:r>
      <w:r w:rsidRPr="00140D03">
        <w:rPr>
          <w:szCs w:val="24"/>
          <w:lang w:val="id-ID"/>
        </w:rPr>
        <w:t xml:space="preserve"> dapat diturunkan tingkat pelayanannya untuk menghemat biaya dan tenaga</w:t>
      </w:r>
      <w:r>
        <w:rPr>
          <w:szCs w:val="24"/>
        </w:rPr>
        <w:t xml:space="preserve"> terletak pada atribut KA3 (kemasan yang tidak mudah rusak), FA8 (produk praktis dan ekonomis), GA13 (bentuk botol menarik), GA14 (tutup botol menarik).</w:t>
      </w:r>
    </w:p>
    <w:p w14:paraId="1D74A2F3" w14:textId="77777777" w:rsidR="001E1B79" w:rsidRDefault="001E1B79" w:rsidP="001E1B79">
      <w:pPr>
        <w:pStyle w:val="BodyText"/>
        <w:spacing w:before="4"/>
        <w:ind w:left="0"/>
        <w:rPr>
          <w:sz w:val="25"/>
        </w:rPr>
      </w:pPr>
    </w:p>
    <w:p w14:paraId="620FA507" w14:textId="0D3AE758" w:rsidR="00011F9D" w:rsidRDefault="001E1B79" w:rsidP="00011F9D">
      <w:pPr>
        <w:pStyle w:val="Heading1"/>
        <w:ind w:left="3739"/>
      </w:pPr>
      <w:r>
        <w:t>UCAPAN</w:t>
      </w:r>
      <w:r>
        <w:rPr>
          <w:spacing w:val="-15"/>
        </w:rPr>
        <w:t xml:space="preserve"> </w:t>
      </w:r>
      <w:r>
        <w:t>TERIMA</w:t>
      </w:r>
      <w:r>
        <w:rPr>
          <w:spacing w:val="-12"/>
        </w:rPr>
        <w:t xml:space="preserve"> </w:t>
      </w:r>
      <w:r>
        <w:t>KASIH</w:t>
      </w:r>
    </w:p>
    <w:p w14:paraId="1BA68779" w14:textId="1F6E9EE9" w:rsidR="00105C2C" w:rsidRPr="00E41637" w:rsidRDefault="00105C2C" w:rsidP="00E41637">
      <w:pPr>
        <w:pStyle w:val="ListParagraph"/>
        <w:spacing w:before="240"/>
        <w:ind w:left="142" w:firstLine="284"/>
        <w:rPr>
          <w:b/>
          <w:bCs/>
          <w:i/>
          <w:iCs/>
          <w:sz w:val="20"/>
          <w:szCs w:val="20"/>
        </w:rPr>
      </w:pPr>
      <w:r w:rsidRPr="00801844">
        <w:rPr>
          <w:color w:val="000000"/>
          <w:sz w:val="20"/>
          <w:szCs w:val="20"/>
        </w:rPr>
        <w:t>Bagian ini menyatakan ucapan terima kasih kepada pihak yang berperan dalam pelaksanaan kegiatan penelitian,</w:t>
      </w:r>
      <w:r w:rsidR="00E41637">
        <w:rPr>
          <w:color w:val="000000"/>
          <w:sz w:val="20"/>
          <w:szCs w:val="20"/>
          <w:lang w:val="id-ID"/>
        </w:rPr>
        <w:t xml:space="preserve"> </w:t>
      </w:r>
      <w:r w:rsidRPr="00E41637">
        <w:rPr>
          <w:sz w:val="20"/>
          <w:szCs w:val="20"/>
        </w:rPr>
        <w:t xml:space="preserve">Ribangun Bamban Jakaria, ST., MM. selaku dosen pembimbing yang telah memberikan bimbingan, arahan, </w:t>
      </w:r>
      <w:proofErr w:type="gramStart"/>
      <w:r w:rsidRPr="00E41637">
        <w:rPr>
          <w:sz w:val="20"/>
          <w:szCs w:val="20"/>
        </w:rPr>
        <w:t>dan</w:t>
      </w:r>
      <w:proofErr w:type="gramEnd"/>
      <w:r w:rsidRPr="00E41637">
        <w:rPr>
          <w:sz w:val="20"/>
          <w:szCs w:val="20"/>
        </w:rPr>
        <w:t xml:space="preserve"> motivasi dengan penuh keikhlasan dan kesabara</w:t>
      </w:r>
      <w:r w:rsidR="00E41637">
        <w:rPr>
          <w:sz w:val="20"/>
          <w:szCs w:val="20"/>
        </w:rPr>
        <w:t>n selama proses penelitian ini</w:t>
      </w:r>
      <w:r w:rsidR="00E41637">
        <w:rPr>
          <w:sz w:val="20"/>
          <w:szCs w:val="20"/>
          <w:lang w:val="id-ID"/>
        </w:rPr>
        <w:t>, s</w:t>
      </w:r>
      <w:r w:rsidRPr="00E41637">
        <w:rPr>
          <w:sz w:val="20"/>
          <w:szCs w:val="20"/>
        </w:rPr>
        <w:t xml:space="preserve">eluruh </w:t>
      </w:r>
      <w:r w:rsidR="00E41637">
        <w:rPr>
          <w:sz w:val="20"/>
          <w:szCs w:val="20"/>
          <w:lang w:val="id-ID"/>
        </w:rPr>
        <w:t>war</w:t>
      </w:r>
      <w:r w:rsidRPr="00E41637">
        <w:rPr>
          <w:sz w:val="20"/>
          <w:szCs w:val="20"/>
        </w:rPr>
        <w:t>ga masyarakat</w:t>
      </w:r>
      <w:r w:rsidR="00D204ED" w:rsidRPr="00E41637">
        <w:rPr>
          <w:sz w:val="20"/>
          <w:szCs w:val="20"/>
        </w:rPr>
        <w:t xml:space="preserve"> yang telah mau memberikan penilaiannya pada lembar kuesioner yang di bagikan sehingga mempermudah dalam melakukan analisa. </w:t>
      </w:r>
    </w:p>
    <w:p w14:paraId="4D0312AB" w14:textId="77777777" w:rsidR="001E1B79" w:rsidRDefault="001E1B79" w:rsidP="001E1B79">
      <w:pPr>
        <w:pStyle w:val="BodyText"/>
        <w:spacing w:before="3"/>
        <w:ind w:left="0"/>
        <w:rPr>
          <w:sz w:val="25"/>
        </w:rPr>
      </w:pPr>
    </w:p>
    <w:p w14:paraId="09F01187" w14:textId="77777777" w:rsidR="001E1B79" w:rsidRDefault="001E1B79" w:rsidP="001E1B79">
      <w:pPr>
        <w:pStyle w:val="Heading1"/>
        <w:ind w:left="1389" w:right="1368"/>
        <w:jc w:val="center"/>
      </w:pPr>
      <w:r>
        <w:t>REFERENSI</w:t>
      </w:r>
    </w:p>
    <w:p w14:paraId="1087253C" w14:textId="16C8D066" w:rsidR="001E1B79" w:rsidRPr="005812B6" w:rsidRDefault="00D204ED" w:rsidP="00011F9D">
      <w:pPr>
        <w:pStyle w:val="ListParagraph"/>
        <w:numPr>
          <w:ilvl w:val="0"/>
          <w:numId w:val="1"/>
        </w:numPr>
        <w:tabs>
          <w:tab w:val="left" w:pos="706"/>
        </w:tabs>
        <w:spacing w:before="240"/>
        <w:ind w:left="703" w:right="113"/>
        <w:rPr>
          <w:sz w:val="20"/>
          <w:szCs w:val="20"/>
        </w:rPr>
      </w:pPr>
      <w:r w:rsidRPr="005812B6">
        <w:rPr>
          <w:sz w:val="20"/>
          <w:szCs w:val="20"/>
          <w:lang w:val="id-ID"/>
        </w:rPr>
        <w:t>Putri, Nadya Prameski</w:t>
      </w:r>
      <w:r w:rsidRPr="005812B6">
        <w:rPr>
          <w:sz w:val="20"/>
          <w:szCs w:val="20"/>
        </w:rPr>
        <w:t>,</w:t>
      </w:r>
      <w:r w:rsidRPr="005812B6">
        <w:rPr>
          <w:sz w:val="20"/>
          <w:szCs w:val="20"/>
          <w:lang w:val="id-ID"/>
        </w:rPr>
        <w:t xml:space="preserve"> Anis Faudah Z</w:t>
      </w:r>
      <w:r w:rsidR="005812B6">
        <w:rPr>
          <w:sz w:val="20"/>
          <w:szCs w:val="20"/>
        </w:rPr>
        <w:t xml:space="preserve">. </w:t>
      </w:r>
      <w:r w:rsidRPr="005812B6">
        <w:rPr>
          <w:sz w:val="20"/>
          <w:szCs w:val="20"/>
        </w:rPr>
        <w:t>“</w:t>
      </w:r>
      <w:r w:rsidRPr="005812B6">
        <w:rPr>
          <w:sz w:val="20"/>
          <w:szCs w:val="20"/>
          <w:lang w:val="id-ID"/>
        </w:rPr>
        <w:t>Manfaat Air</w:t>
      </w:r>
      <w:r w:rsidR="00313A2D">
        <w:rPr>
          <w:sz w:val="20"/>
          <w:szCs w:val="20"/>
          <w:lang w:val="id-ID"/>
        </w:rPr>
        <w:t xml:space="preserve"> </w:t>
      </w:r>
      <w:r w:rsidRPr="005812B6">
        <w:rPr>
          <w:sz w:val="20"/>
          <w:szCs w:val="20"/>
          <w:lang w:val="id-ID"/>
        </w:rPr>
        <w:t>Minum Bagi Kesehatan Peserta Didik Pada Tingkat MI/</w:t>
      </w:r>
      <w:proofErr w:type="gramStart"/>
      <w:r w:rsidRPr="005812B6">
        <w:rPr>
          <w:sz w:val="20"/>
          <w:szCs w:val="20"/>
          <w:lang w:val="id-ID"/>
        </w:rPr>
        <w:t xml:space="preserve">SD </w:t>
      </w:r>
      <w:r w:rsidRPr="005812B6">
        <w:rPr>
          <w:sz w:val="20"/>
          <w:szCs w:val="20"/>
        </w:rPr>
        <w:t>”</w:t>
      </w:r>
      <w:proofErr w:type="gramEnd"/>
      <w:r w:rsidRPr="005812B6">
        <w:rPr>
          <w:sz w:val="20"/>
          <w:szCs w:val="20"/>
        </w:rPr>
        <w:t xml:space="preserve">. Program </w:t>
      </w:r>
      <w:r w:rsidRPr="005812B6">
        <w:rPr>
          <w:sz w:val="20"/>
          <w:szCs w:val="20"/>
          <w:lang w:val="id-ID"/>
        </w:rPr>
        <w:t>Studi</w:t>
      </w:r>
      <w:r w:rsidRPr="005812B6">
        <w:rPr>
          <w:sz w:val="20"/>
          <w:szCs w:val="20"/>
        </w:rPr>
        <w:t xml:space="preserve"> </w:t>
      </w:r>
      <w:r w:rsidRPr="005812B6">
        <w:rPr>
          <w:sz w:val="20"/>
          <w:szCs w:val="20"/>
          <w:lang w:val="id-ID"/>
        </w:rPr>
        <w:t>Pendidikan Guru Ibtidaiyah</w:t>
      </w:r>
      <w:r w:rsidRPr="005812B6">
        <w:rPr>
          <w:sz w:val="20"/>
          <w:szCs w:val="20"/>
        </w:rPr>
        <w:t>.</w:t>
      </w:r>
      <w:r w:rsidRPr="005812B6">
        <w:rPr>
          <w:sz w:val="20"/>
          <w:szCs w:val="20"/>
          <w:lang w:val="id-ID"/>
        </w:rPr>
        <w:t xml:space="preserve"> Fakultas Guru. Universitas Islam Negeri Syarif Hidayatullah Jakarta</w:t>
      </w:r>
      <w:r w:rsidRPr="005812B6">
        <w:rPr>
          <w:sz w:val="20"/>
          <w:szCs w:val="20"/>
        </w:rPr>
        <w:t xml:space="preserve">. Vol. </w:t>
      </w:r>
      <w:r w:rsidRPr="005812B6">
        <w:rPr>
          <w:sz w:val="20"/>
          <w:szCs w:val="20"/>
          <w:lang w:val="id-ID"/>
        </w:rPr>
        <w:t>10</w:t>
      </w:r>
      <w:r w:rsidRPr="005812B6">
        <w:rPr>
          <w:sz w:val="20"/>
          <w:szCs w:val="20"/>
        </w:rPr>
        <w:t xml:space="preserve">. No. </w:t>
      </w:r>
      <w:proofErr w:type="gramStart"/>
      <w:r w:rsidRPr="005812B6">
        <w:rPr>
          <w:sz w:val="20"/>
          <w:szCs w:val="20"/>
          <w:lang w:val="id-ID"/>
        </w:rPr>
        <w:t>1</w:t>
      </w:r>
      <w:r w:rsidRPr="005812B6">
        <w:rPr>
          <w:sz w:val="20"/>
          <w:szCs w:val="20"/>
        </w:rPr>
        <w:t>.</w:t>
      </w:r>
      <w:r w:rsidR="005812B6">
        <w:rPr>
          <w:sz w:val="20"/>
          <w:szCs w:val="20"/>
        </w:rPr>
        <w:t>pp</w:t>
      </w:r>
      <w:r w:rsidRPr="005812B6">
        <w:rPr>
          <w:sz w:val="20"/>
          <w:szCs w:val="20"/>
          <w:lang w:val="id-ID"/>
        </w:rPr>
        <w:t xml:space="preserve">  -</w:t>
      </w:r>
      <w:proofErr w:type="gramEnd"/>
      <w:r w:rsidRPr="005812B6">
        <w:rPr>
          <w:sz w:val="20"/>
          <w:szCs w:val="20"/>
          <w:lang w:val="id-ID"/>
        </w:rPr>
        <w:t xml:space="preserve">  35.</w:t>
      </w:r>
      <w:r w:rsidR="005812B6">
        <w:rPr>
          <w:sz w:val="20"/>
          <w:szCs w:val="20"/>
        </w:rPr>
        <w:t xml:space="preserve"> 2020.</w:t>
      </w:r>
    </w:p>
    <w:p w14:paraId="1884536E" w14:textId="107C1964" w:rsidR="00D204ED" w:rsidRPr="005812B6" w:rsidRDefault="00D204ED" w:rsidP="00011F9D">
      <w:pPr>
        <w:pStyle w:val="ListParagraph"/>
        <w:numPr>
          <w:ilvl w:val="0"/>
          <w:numId w:val="1"/>
        </w:numPr>
        <w:rPr>
          <w:sz w:val="20"/>
          <w:szCs w:val="20"/>
          <w:lang w:val="id-ID"/>
        </w:rPr>
      </w:pPr>
      <w:r w:rsidRPr="005812B6">
        <w:rPr>
          <w:sz w:val="20"/>
          <w:szCs w:val="20"/>
          <w:lang w:val="id-ID"/>
        </w:rPr>
        <w:t>Khabibi Nasyarudin</w:t>
      </w:r>
      <w:r w:rsidR="005812B6">
        <w:rPr>
          <w:sz w:val="20"/>
          <w:szCs w:val="20"/>
        </w:rPr>
        <w:t xml:space="preserve">. </w:t>
      </w:r>
      <w:r w:rsidRPr="005812B6">
        <w:rPr>
          <w:sz w:val="20"/>
          <w:szCs w:val="20"/>
        </w:rPr>
        <w:t>“</w:t>
      </w:r>
      <w:r w:rsidRPr="005812B6">
        <w:rPr>
          <w:sz w:val="20"/>
          <w:szCs w:val="20"/>
          <w:lang w:val="id-ID"/>
        </w:rPr>
        <w:t>Pengaruh Kemasan</w:t>
      </w:r>
      <w:proofErr w:type="gramStart"/>
      <w:r w:rsidRPr="005812B6">
        <w:rPr>
          <w:sz w:val="20"/>
          <w:szCs w:val="20"/>
          <w:lang w:val="id-ID"/>
        </w:rPr>
        <w:t>,Harga</w:t>
      </w:r>
      <w:proofErr w:type="gramEnd"/>
      <w:r w:rsidRPr="005812B6">
        <w:rPr>
          <w:sz w:val="20"/>
          <w:szCs w:val="20"/>
          <w:lang w:val="id-ID"/>
        </w:rPr>
        <w:t>, Dan Promosi Terhadap Keputusan Pembelian Air Minum Dalam Kemasan Merek Santri</w:t>
      </w:r>
      <w:r w:rsidRPr="005812B6">
        <w:rPr>
          <w:sz w:val="20"/>
          <w:szCs w:val="20"/>
        </w:rPr>
        <w:t xml:space="preserve">”. Program </w:t>
      </w:r>
      <w:r w:rsidRPr="005812B6">
        <w:rPr>
          <w:sz w:val="20"/>
          <w:szCs w:val="20"/>
          <w:lang w:val="id-ID"/>
        </w:rPr>
        <w:t>Studi.</w:t>
      </w:r>
      <w:r w:rsidRPr="005812B6">
        <w:rPr>
          <w:sz w:val="20"/>
          <w:szCs w:val="20"/>
        </w:rPr>
        <w:t xml:space="preserve"> </w:t>
      </w:r>
      <w:r w:rsidRPr="005812B6">
        <w:rPr>
          <w:sz w:val="20"/>
          <w:szCs w:val="20"/>
          <w:lang w:val="id-ID"/>
        </w:rPr>
        <w:t>Ilmu Ekonomi Indonesia</w:t>
      </w:r>
      <w:r w:rsidRPr="005812B6">
        <w:rPr>
          <w:sz w:val="20"/>
          <w:szCs w:val="20"/>
        </w:rPr>
        <w:t xml:space="preserve">. </w:t>
      </w:r>
      <w:r w:rsidRPr="005812B6">
        <w:rPr>
          <w:sz w:val="20"/>
          <w:szCs w:val="20"/>
          <w:lang w:val="id-ID"/>
        </w:rPr>
        <w:t>STIESIA Surabaya</w:t>
      </w:r>
      <w:r w:rsidRPr="005812B6">
        <w:rPr>
          <w:sz w:val="20"/>
          <w:szCs w:val="20"/>
        </w:rPr>
        <w:t xml:space="preserve">. Vol. </w:t>
      </w:r>
      <w:r w:rsidRPr="005812B6">
        <w:rPr>
          <w:sz w:val="20"/>
          <w:szCs w:val="20"/>
          <w:lang w:val="id-ID"/>
        </w:rPr>
        <w:t>9</w:t>
      </w:r>
      <w:r w:rsidRPr="005812B6">
        <w:rPr>
          <w:sz w:val="20"/>
          <w:szCs w:val="20"/>
        </w:rPr>
        <w:t xml:space="preserve">. No. </w:t>
      </w:r>
      <w:r w:rsidRPr="005812B6">
        <w:rPr>
          <w:sz w:val="20"/>
          <w:szCs w:val="20"/>
          <w:lang w:val="id-ID"/>
        </w:rPr>
        <w:t>12</w:t>
      </w:r>
      <w:r w:rsidRPr="005812B6">
        <w:rPr>
          <w:sz w:val="20"/>
          <w:szCs w:val="20"/>
        </w:rPr>
        <w:t>.</w:t>
      </w:r>
      <w:r w:rsidR="005812B6">
        <w:rPr>
          <w:sz w:val="20"/>
          <w:szCs w:val="20"/>
        </w:rPr>
        <w:t xml:space="preserve"> pp</w:t>
      </w:r>
      <w:r w:rsidRPr="005812B6">
        <w:rPr>
          <w:sz w:val="20"/>
          <w:szCs w:val="20"/>
          <w:lang w:val="id-ID"/>
        </w:rPr>
        <w:t xml:space="preserve"> - 2.</w:t>
      </w:r>
      <w:r w:rsidR="005812B6">
        <w:rPr>
          <w:sz w:val="20"/>
          <w:szCs w:val="20"/>
        </w:rPr>
        <w:t xml:space="preserve"> 2020.</w:t>
      </w:r>
    </w:p>
    <w:p w14:paraId="2AF995D0" w14:textId="356278CF" w:rsidR="005812B6" w:rsidRPr="00365B90" w:rsidRDefault="00D204ED" w:rsidP="005812B6">
      <w:pPr>
        <w:pStyle w:val="ListParagraph"/>
        <w:numPr>
          <w:ilvl w:val="0"/>
          <w:numId w:val="1"/>
        </w:numPr>
        <w:rPr>
          <w:sz w:val="20"/>
          <w:szCs w:val="20"/>
        </w:rPr>
      </w:pPr>
      <w:r w:rsidRPr="005812B6">
        <w:rPr>
          <w:sz w:val="20"/>
          <w:szCs w:val="20"/>
          <w:lang w:val="id-ID"/>
        </w:rPr>
        <w:t>Permana, Dian Jingga.</w:t>
      </w:r>
      <w:r w:rsidR="005812B6">
        <w:rPr>
          <w:sz w:val="20"/>
          <w:szCs w:val="20"/>
        </w:rPr>
        <w:t xml:space="preserve"> </w:t>
      </w:r>
      <w:r w:rsidRPr="005812B6">
        <w:rPr>
          <w:sz w:val="20"/>
          <w:szCs w:val="20"/>
        </w:rPr>
        <w:t>“</w:t>
      </w:r>
      <w:r w:rsidRPr="005812B6">
        <w:rPr>
          <w:sz w:val="20"/>
          <w:szCs w:val="20"/>
          <w:lang w:val="id-ID"/>
        </w:rPr>
        <w:t xml:space="preserve">Perancangan PengembanganProduk Air Mineral Dalam Kemasan (AMDK) </w:t>
      </w:r>
      <w:proofErr w:type="gramStart"/>
      <w:r w:rsidRPr="005812B6">
        <w:rPr>
          <w:sz w:val="20"/>
          <w:szCs w:val="20"/>
          <w:lang w:val="id-ID"/>
        </w:rPr>
        <w:t>Merk  XYZ</w:t>
      </w:r>
      <w:proofErr w:type="gramEnd"/>
      <w:r w:rsidRPr="005812B6">
        <w:rPr>
          <w:sz w:val="20"/>
          <w:szCs w:val="20"/>
          <w:lang w:val="id-ID"/>
        </w:rPr>
        <w:t xml:space="preserve"> 600 ML Berdasarkan Model Kano Dan Dimensi Kualitas Gaervin</w:t>
      </w:r>
      <w:r w:rsidRPr="005812B6">
        <w:rPr>
          <w:sz w:val="20"/>
          <w:szCs w:val="20"/>
        </w:rPr>
        <w:t xml:space="preserve">”. Program </w:t>
      </w:r>
      <w:r w:rsidRPr="005812B6">
        <w:rPr>
          <w:sz w:val="20"/>
          <w:szCs w:val="20"/>
          <w:lang w:val="id-ID"/>
        </w:rPr>
        <w:t>Studi</w:t>
      </w:r>
      <w:r w:rsidRPr="005812B6">
        <w:rPr>
          <w:sz w:val="20"/>
          <w:szCs w:val="20"/>
        </w:rPr>
        <w:t xml:space="preserve"> </w:t>
      </w:r>
      <w:r w:rsidRPr="005812B6">
        <w:rPr>
          <w:sz w:val="20"/>
          <w:szCs w:val="20"/>
          <w:lang w:val="id-ID"/>
        </w:rPr>
        <w:t>Teknik Industri</w:t>
      </w:r>
      <w:r w:rsidRPr="005812B6">
        <w:rPr>
          <w:sz w:val="20"/>
          <w:szCs w:val="20"/>
        </w:rPr>
        <w:t>.</w:t>
      </w:r>
      <w:r w:rsidRPr="005812B6">
        <w:rPr>
          <w:sz w:val="20"/>
          <w:szCs w:val="20"/>
          <w:lang w:val="id-ID"/>
        </w:rPr>
        <w:t xml:space="preserve"> Fakultas Teknik Dan Ilmu Komputer. Universitas Indraprasta PGRI</w:t>
      </w:r>
      <w:r w:rsidRPr="005812B6">
        <w:rPr>
          <w:sz w:val="20"/>
          <w:szCs w:val="20"/>
        </w:rPr>
        <w:t xml:space="preserve">. Vol. </w:t>
      </w:r>
      <w:r w:rsidRPr="005812B6">
        <w:rPr>
          <w:sz w:val="20"/>
          <w:szCs w:val="20"/>
          <w:lang w:val="id-ID"/>
        </w:rPr>
        <w:t>6</w:t>
      </w:r>
      <w:r w:rsidRPr="005812B6">
        <w:rPr>
          <w:sz w:val="20"/>
          <w:szCs w:val="20"/>
        </w:rPr>
        <w:t xml:space="preserve">. No. </w:t>
      </w:r>
      <w:r w:rsidRPr="005812B6">
        <w:rPr>
          <w:sz w:val="20"/>
          <w:szCs w:val="20"/>
          <w:lang w:val="id-ID"/>
        </w:rPr>
        <w:t>4</w:t>
      </w:r>
      <w:r w:rsidRPr="005812B6">
        <w:rPr>
          <w:sz w:val="20"/>
          <w:szCs w:val="20"/>
        </w:rPr>
        <w:t>.</w:t>
      </w:r>
      <w:r w:rsidRPr="005812B6">
        <w:rPr>
          <w:sz w:val="20"/>
          <w:szCs w:val="20"/>
          <w:lang w:val="id-ID"/>
        </w:rPr>
        <w:t xml:space="preserve"> </w:t>
      </w:r>
      <w:proofErr w:type="gramStart"/>
      <w:r w:rsidR="005812B6">
        <w:rPr>
          <w:sz w:val="20"/>
          <w:szCs w:val="20"/>
        </w:rPr>
        <w:t>pp</w:t>
      </w:r>
      <w:r w:rsidRPr="005812B6">
        <w:rPr>
          <w:sz w:val="20"/>
          <w:szCs w:val="20"/>
          <w:lang w:val="id-ID"/>
        </w:rPr>
        <w:t xml:space="preserve">  -</w:t>
      </w:r>
      <w:proofErr w:type="gramEnd"/>
      <w:r w:rsidRPr="005812B6">
        <w:rPr>
          <w:sz w:val="20"/>
          <w:szCs w:val="20"/>
          <w:lang w:val="id-ID"/>
        </w:rPr>
        <w:t xml:space="preserve">  304.</w:t>
      </w:r>
      <w:r w:rsidR="005812B6">
        <w:rPr>
          <w:sz w:val="20"/>
          <w:szCs w:val="20"/>
        </w:rPr>
        <w:t xml:space="preserve"> 2020.</w:t>
      </w:r>
    </w:p>
    <w:p w14:paraId="5990DDC8" w14:textId="77777777" w:rsidR="00365B90" w:rsidRPr="005812B6" w:rsidRDefault="00365B90" w:rsidP="00365B90">
      <w:pPr>
        <w:pStyle w:val="ListParagraph"/>
        <w:numPr>
          <w:ilvl w:val="0"/>
          <w:numId w:val="1"/>
        </w:numPr>
        <w:rPr>
          <w:sz w:val="20"/>
          <w:szCs w:val="20"/>
          <w:lang w:val="id-ID"/>
        </w:rPr>
      </w:pPr>
      <w:r w:rsidRPr="005812B6">
        <w:rPr>
          <w:sz w:val="20"/>
          <w:szCs w:val="20"/>
          <w:lang w:val="id-ID"/>
        </w:rPr>
        <w:t>Tjiptono, Fandy, Anastasia Diana</w:t>
      </w:r>
      <w:r w:rsidRPr="005812B6">
        <w:rPr>
          <w:sz w:val="20"/>
          <w:szCs w:val="20"/>
        </w:rPr>
        <w:t>. “</w:t>
      </w:r>
      <w:r w:rsidRPr="005812B6">
        <w:rPr>
          <w:sz w:val="20"/>
          <w:szCs w:val="20"/>
          <w:lang w:val="id-ID"/>
        </w:rPr>
        <w:t>Metodologi Penelitian Kuantitatif</w:t>
      </w:r>
      <w:r w:rsidRPr="005812B6">
        <w:rPr>
          <w:sz w:val="20"/>
          <w:szCs w:val="20"/>
        </w:rPr>
        <w:t xml:space="preserve">”. </w:t>
      </w:r>
      <w:r w:rsidRPr="005812B6">
        <w:rPr>
          <w:sz w:val="20"/>
          <w:szCs w:val="20"/>
          <w:lang w:val="id-ID"/>
        </w:rPr>
        <w:t>Yogyakarta</w:t>
      </w:r>
      <w:r w:rsidRPr="005812B6">
        <w:rPr>
          <w:sz w:val="20"/>
          <w:szCs w:val="20"/>
        </w:rPr>
        <w:t>:</w:t>
      </w:r>
      <w:r w:rsidRPr="005812B6">
        <w:rPr>
          <w:sz w:val="20"/>
          <w:szCs w:val="20"/>
          <w:lang w:val="id-ID"/>
        </w:rPr>
        <w:t xml:space="preserve"> Percetakan CV</w:t>
      </w:r>
      <w:r w:rsidRPr="005812B6">
        <w:rPr>
          <w:sz w:val="20"/>
          <w:szCs w:val="20"/>
        </w:rPr>
        <w:t>.</w:t>
      </w:r>
      <w:r w:rsidRPr="005812B6">
        <w:rPr>
          <w:sz w:val="20"/>
          <w:szCs w:val="20"/>
          <w:lang w:val="id-ID"/>
        </w:rPr>
        <w:t xml:space="preserve"> Andi Offset.</w:t>
      </w:r>
      <w:r w:rsidRPr="005812B6">
        <w:rPr>
          <w:sz w:val="20"/>
          <w:szCs w:val="20"/>
        </w:rPr>
        <w:t xml:space="preserve"> 2020.</w:t>
      </w:r>
    </w:p>
    <w:p w14:paraId="259925D6" w14:textId="77777777" w:rsidR="00365B90" w:rsidRPr="005812B6" w:rsidRDefault="00365B90" w:rsidP="00365B90">
      <w:pPr>
        <w:pStyle w:val="ListParagraph"/>
        <w:numPr>
          <w:ilvl w:val="0"/>
          <w:numId w:val="1"/>
        </w:numPr>
        <w:rPr>
          <w:sz w:val="20"/>
          <w:szCs w:val="20"/>
        </w:rPr>
      </w:pPr>
      <w:r w:rsidRPr="005812B6">
        <w:rPr>
          <w:sz w:val="20"/>
          <w:szCs w:val="20"/>
          <w:lang w:val="id-ID"/>
        </w:rPr>
        <w:t>Purti, Budi Rahayu Tanam</w:t>
      </w:r>
      <w:r w:rsidRPr="005812B6">
        <w:rPr>
          <w:sz w:val="20"/>
          <w:szCs w:val="20"/>
        </w:rPr>
        <w:t>.“</w:t>
      </w:r>
      <w:r w:rsidRPr="005812B6">
        <w:rPr>
          <w:sz w:val="20"/>
          <w:szCs w:val="20"/>
          <w:lang w:val="id-ID"/>
        </w:rPr>
        <w:t>Manajemen Pemasaran</w:t>
      </w:r>
      <w:r w:rsidRPr="005812B6">
        <w:rPr>
          <w:sz w:val="20"/>
          <w:szCs w:val="20"/>
        </w:rPr>
        <w:t xml:space="preserve">”. </w:t>
      </w:r>
      <w:r w:rsidRPr="005812B6">
        <w:rPr>
          <w:sz w:val="20"/>
          <w:szCs w:val="20"/>
          <w:lang w:val="id-ID"/>
        </w:rPr>
        <w:t>Fakultas. Peternaka.Universitas Udaya</w:t>
      </w:r>
      <w:r w:rsidRPr="005812B6">
        <w:rPr>
          <w:sz w:val="20"/>
          <w:szCs w:val="20"/>
        </w:rPr>
        <w:t>. 2014.</w:t>
      </w:r>
    </w:p>
    <w:p w14:paraId="7F4D56F5" w14:textId="77777777" w:rsidR="00365B90" w:rsidRPr="005812B6" w:rsidRDefault="00365B90" w:rsidP="00365B90">
      <w:pPr>
        <w:pStyle w:val="ListParagraph"/>
        <w:numPr>
          <w:ilvl w:val="0"/>
          <w:numId w:val="1"/>
        </w:numPr>
        <w:rPr>
          <w:sz w:val="20"/>
          <w:szCs w:val="20"/>
          <w:lang w:val="id-ID"/>
        </w:rPr>
      </w:pPr>
      <w:r w:rsidRPr="005812B6">
        <w:rPr>
          <w:sz w:val="20"/>
          <w:szCs w:val="20"/>
          <w:lang w:val="id-ID"/>
        </w:rPr>
        <w:t>Tjiptono, Fandy, Anastasia Diana</w:t>
      </w:r>
      <w:r w:rsidRPr="005812B6">
        <w:rPr>
          <w:sz w:val="20"/>
          <w:szCs w:val="20"/>
        </w:rPr>
        <w:t>.“</w:t>
      </w:r>
      <w:r w:rsidRPr="005812B6">
        <w:rPr>
          <w:sz w:val="20"/>
          <w:szCs w:val="20"/>
          <w:lang w:val="id-ID"/>
        </w:rPr>
        <w:t>Metodologi Penelitian Kuantitatif</w:t>
      </w:r>
      <w:r w:rsidRPr="005812B6">
        <w:rPr>
          <w:sz w:val="20"/>
          <w:szCs w:val="20"/>
        </w:rPr>
        <w:t xml:space="preserve">”. </w:t>
      </w:r>
      <w:r w:rsidRPr="005812B6">
        <w:rPr>
          <w:sz w:val="20"/>
          <w:szCs w:val="20"/>
          <w:lang w:val="id-ID"/>
        </w:rPr>
        <w:t>Yogyakarta</w:t>
      </w:r>
      <w:r w:rsidRPr="005812B6">
        <w:rPr>
          <w:sz w:val="20"/>
          <w:szCs w:val="20"/>
        </w:rPr>
        <w:t>:</w:t>
      </w:r>
      <w:r w:rsidRPr="005812B6">
        <w:rPr>
          <w:sz w:val="20"/>
          <w:szCs w:val="20"/>
          <w:lang w:val="id-ID"/>
        </w:rPr>
        <w:t xml:space="preserve"> Percetakan CV</w:t>
      </w:r>
      <w:r w:rsidRPr="005812B6">
        <w:rPr>
          <w:sz w:val="20"/>
          <w:szCs w:val="20"/>
        </w:rPr>
        <w:t>.</w:t>
      </w:r>
      <w:r w:rsidRPr="005812B6">
        <w:rPr>
          <w:sz w:val="20"/>
          <w:szCs w:val="20"/>
          <w:lang w:val="id-ID"/>
        </w:rPr>
        <w:t xml:space="preserve"> Andi Offset.</w:t>
      </w:r>
      <w:r w:rsidRPr="005812B6">
        <w:rPr>
          <w:sz w:val="20"/>
          <w:szCs w:val="20"/>
        </w:rPr>
        <w:t xml:space="preserve"> 2020.</w:t>
      </w:r>
    </w:p>
    <w:p w14:paraId="550DFB80" w14:textId="77777777" w:rsidR="00365B90" w:rsidRPr="005812B6" w:rsidRDefault="00365B90" w:rsidP="00365B90">
      <w:pPr>
        <w:pStyle w:val="ListParagraph"/>
        <w:numPr>
          <w:ilvl w:val="0"/>
          <w:numId w:val="1"/>
        </w:numPr>
        <w:rPr>
          <w:sz w:val="20"/>
          <w:szCs w:val="20"/>
          <w:lang w:val="id-ID"/>
        </w:rPr>
      </w:pPr>
      <w:r w:rsidRPr="005812B6">
        <w:rPr>
          <w:sz w:val="20"/>
          <w:szCs w:val="20"/>
          <w:lang w:val="id-ID"/>
        </w:rPr>
        <w:t>Tjiptono, Fandy, Anastasia Diana</w:t>
      </w:r>
      <w:r w:rsidRPr="005812B6">
        <w:rPr>
          <w:sz w:val="20"/>
          <w:szCs w:val="20"/>
        </w:rPr>
        <w:t>.“</w:t>
      </w:r>
      <w:r w:rsidRPr="005812B6">
        <w:rPr>
          <w:sz w:val="20"/>
          <w:szCs w:val="20"/>
          <w:lang w:val="id-ID"/>
        </w:rPr>
        <w:t>Metodologi Penelitian Kuantitatif</w:t>
      </w:r>
      <w:r w:rsidRPr="005812B6">
        <w:rPr>
          <w:sz w:val="20"/>
          <w:szCs w:val="20"/>
        </w:rPr>
        <w:t xml:space="preserve">”. </w:t>
      </w:r>
      <w:r w:rsidRPr="005812B6">
        <w:rPr>
          <w:sz w:val="20"/>
          <w:szCs w:val="20"/>
          <w:lang w:val="id-ID"/>
        </w:rPr>
        <w:t>Yogyakarta</w:t>
      </w:r>
      <w:r w:rsidRPr="005812B6">
        <w:rPr>
          <w:sz w:val="20"/>
          <w:szCs w:val="20"/>
        </w:rPr>
        <w:t>:</w:t>
      </w:r>
      <w:r w:rsidRPr="005812B6">
        <w:rPr>
          <w:sz w:val="20"/>
          <w:szCs w:val="20"/>
          <w:lang w:val="id-ID"/>
        </w:rPr>
        <w:t xml:space="preserve"> Percetakan CV</w:t>
      </w:r>
      <w:r w:rsidRPr="005812B6">
        <w:rPr>
          <w:sz w:val="20"/>
          <w:szCs w:val="20"/>
        </w:rPr>
        <w:t>.</w:t>
      </w:r>
      <w:r w:rsidRPr="005812B6">
        <w:rPr>
          <w:sz w:val="20"/>
          <w:szCs w:val="20"/>
          <w:lang w:val="id-ID"/>
        </w:rPr>
        <w:t xml:space="preserve"> Andi Offset.</w:t>
      </w:r>
      <w:r w:rsidRPr="005812B6">
        <w:rPr>
          <w:sz w:val="20"/>
          <w:szCs w:val="20"/>
        </w:rPr>
        <w:t xml:space="preserve"> 2020. </w:t>
      </w:r>
    </w:p>
    <w:p w14:paraId="14763924" w14:textId="77777777" w:rsidR="00365B90" w:rsidRPr="005812B6" w:rsidRDefault="00365B90" w:rsidP="00365B90">
      <w:pPr>
        <w:pStyle w:val="ListParagraph"/>
        <w:numPr>
          <w:ilvl w:val="0"/>
          <w:numId w:val="1"/>
        </w:numPr>
        <w:tabs>
          <w:tab w:val="left" w:pos="706"/>
        </w:tabs>
        <w:ind w:hanging="568"/>
        <w:rPr>
          <w:sz w:val="20"/>
          <w:szCs w:val="20"/>
        </w:rPr>
      </w:pPr>
      <w:r w:rsidRPr="005812B6">
        <w:rPr>
          <w:sz w:val="20"/>
          <w:szCs w:val="20"/>
          <w:lang w:val="id-ID"/>
        </w:rPr>
        <w:t>Algifari</w:t>
      </w:r>
      <w:r w:rsidRPr="005812B6">
        <w:rPr>
          <w:sz w:val="20"/>
          <w:szCs w:val="20"/>
        </w:rPr>
        <w:t>.“</w:t>
      </w:r>
      <w:r w:rsidRPr="005812B6">
        <w:rPr>
          <w:sz w:val="20"/>
          <w:szCs w:val="20"/>
          <w:lang w:val="id-ID"/>
        </w:rPr>
        <w:t>Mengukur Kualitas Layanan Dengan Indeks Kepuasan Importance Performance Analysis (IPA) Dan Metode Kano</w:t>
      </w:r>
      <w:r w:rsidRPr="005812B6">
        <w:rPr>
          <w:sz w:val="20"/>
          <w:szCs w:val="20"/>
        </w:rPr>
        <w:t xml:space="preserve">”. </w:t>
      </w:r>
      <w:r w:rsidRPr="005812B6">
        <w:rPr>
          <w:sz w:val="20"/>
          <w:szCs w:val="20"/>
          <w:lang w:val="id-ID"/>
        </w:rPr>
        <w:t>Yogyakarta</w:t>
      </w:r>
      <w:r w:rsidRPr="005812B6">
        <w:rPr>
          <w:sz w:val="20"/>
          <w:szCs w:val="20"/>
        </w:rPr>
        <w:t xml:space="preserve">: </w:t>
      </w:r>
      <w:r w:rsidRPr="005812B6">
        <w:rPr>
          <w:sz w:val="20"/>
          <w:szCs w:val="20"/>
          <w:lang w:val="id-ID"/>
        </w:rPr>
        <w:t>BPFE</w:t>
      </w:r>
      <w:r w:rsidRPr="005812B6">
        <w:rPr>
          <w:sz w:val="20"/>
          <w:szCs w:val="20"/>
        </w:rPr>
        <w:t>. 2016.</w:t>
      </w:r>
    </w:p>
    <w:p w14:paraId="167AD32D" w14:textId="77777777" w:rsidR="00365B90" w:rsidRPr="005812B6" w:rsidRDefault="00365B90" w:rsidP="00365B90">
      <w:pPr>
        <w:pStyle w:val="ListParagraph"/>
        <w:numPr>
          <w:ilvl w:val="0"/>
          <w:numId w:val="1"/>
        </w:numPr>
        <w:ind w:left="703"/>
        <w:rPr>
          <w:sz w:val="20"/>
          <w:szCs w:val="20"/>
          <w:lang w:val="id-ID"/>
        </w:rPr>
      </w:pPr>
      <w:r w:rsidRPr="005812B6">
        <w:rPr>
          <w:sz w:val="20"/>
          <w:szCs w:val="20"/>
          <w:lang w:val="id-ID"/>
        </w:rPr>
        <w:t>Syaifullah, I Gede Pasek S. W, Ariono Y. H.</w:t>
      </w:r>
      <w:r>
        <w:rPr>
          <w:sz w:val="20"/>
          <w:szCs w:val="20"/>
        </w:rPr>
        <w:t xml:space="preserve"> </w:t>
      </w:r>
      <w:r w:rsidRPr="005812B6">
        <w:rPr>
          <w:sz w:val="20"/>
          <w:szCs w:val="20"/>
        </w:rPr>
        <w:t>“</w:t>
      </w:r>
      <w:r w:rsidRPr="005812B6">
        <w:rPr>
          <w:sz w:val="20"/>
          <w:szCs w:val="20"/>
          <w:lang w:val="id-ID"/>
        </w:rPr>
        <w:t>Sistem Informasi Kepuasan layanan Administrasi Akademik Berbasis IPA (Importance Performance Analysis) Studi Kasus Fakultas Ternik Universitas Mataram</w:t>
      </w:r>
      <w:r w:rsidRPr="005812B6">
        <w:rPr>
          <w:sz w:val="20"/>
          <w:szCs w:val="20"/>
        </w:rPr>
        <w:t xml:space="preserve">”. Program </w:t>
      </w:r>
      <w:r w:rsidRPr="005812B6">
        <w:rPr>
          <w:sz w:val="20"/>
          <w:szCs w:val="20"/>
          <w:lang w:val="id-ID"/>
        </w:rPr>
        <w:t>Studi.</w:t>
      </w:r>
      <w:r w:rsidRPr="005812B6">
        <w:rPr>
          <w:sz w:val="20"/>
          <w:szCs w:val="20"/>
        </w:rPr>
        <w:t xml:space="preserve"> </w:t>
      </w:r>
      <w:r w:rsidRPr="005812B6">
        <w:rPr>
          <w:sz w:val="20"/>
          <w:szCs w:val="20"/>
          <w:lang w:val="id-ID"/>
        </w:rPr>
        <w:t>Teknik Informatika</w:t>
      </w:r>
      <w:r w:rsidRPr="005812B6">
        <w:rPr>
          <w:sz w:val="20"/>
          <w:szCs w:val="20"/>
        </w:rPr>
        <w:t>.</w:t>
      </w:r>
      <w:r w:rsidRPr="005812B6">
        <w:rPr>
          <w:sz w:val="20"/>
          <w:szCs w:val="20"/>
          <w:lang w:val="id-ID"/>
        </w:rPr>
        <w:t xml:space="preserve"> Fakultas Teknik. Universitas. Mataram</w:t>
      </w:r>
      <w:r w:rsidRPr="005812B6">
        <w:rPr>
          <w:sz w:val="20"/>
          <w:szCs w:val="20"/>
        </w:rPr>
        <w:t xml:space="preserve">. Vol. </w:t>
      </w:r>
      <w:r w:rsidRPr="005812B6">
        <w:rPr>
          <w:sz w:val="20"/>
          <w:szCs w:val="20"/>
          <w:lang w:val="id-ID"/>
        </w:rPr>
        <w:t>2</w:t>
      </w:r>
      <w:r w:rsidRPr="005812B6">
        <w:rPr>
          <w:sz w:val="20"/>
          <w:szCs w:val="20"/>
        </w:rPr>
        <w:t xml:space="preserve">. No. </w:t>
      </w:r>
      <w:r w:rsidRPr="005812B6">
        <w:rPr>
          <w:sz w:val="20"/>
          <w:szCs w:val="20"/>
          <w:lang w:val="id-ID"/>
        </w:rPr>
        <w:t>1</w:t>
      </w:r>
      <w:r w:rsidRPr="005812B6">
        <w:rPr>
          <w:sz w:val="20"/>
          <w:szCs w:val="20"/>
        </w:rPr>
        <w:t>.</w:t>
      </w:r>
      <w:r w:rsidRPr="005812B6">
        <w:rPr>
          <w:sz w:val="20"/>
          <w:szCs w:val="20"/>
          <w:lang w:val="id-ID"/>
        </w:rPr>
        <w:t xml:space="preserve"> </w:t>
      </w:r>
      <w:r>
        <w:rPr>
          <w:sz w:val="20"/>
          <w:szCs w:val="20"/>
        </w:rPr>
        <w:t>pp</w:t>
      </w:r>
      <w:r w:rsidRPr="005812B6">
        <w:rPr>
          <w:sz w:val="20"/>
          <w:szCs w:val="20"/>
          <w:lang w:val="id-ID"/>
        </w:rPr>
        <w:t>. 40-41.</w:t>
      </w:r>
      <w:r>
        <w:rPr>
          <w:sz w:val="20"/>
          <w:szCs w:val="20"/>
        </w:rPr>
        <w:t xml:space="preserve"> 2018.</w:t>
      </w:r>
    </w:p>
    <w:p w14:paraId="01042890" w14:textId="77777777" w:rsidR="00365B90" w:rsidRPr="005812B6" w:rsidRDefault="00365B90" w:rsidP="00365B90">
      <w:pPr>
        <w:pStyle w:val="ListParagraph"/>
        <w:numPr>
          <w:ilvl w:val="0"/>
          <w:numId w:val="1"/>
        </w:numPr>
        <w:ind w:left="703"/>
        <w:rPr>
          <w:sz w:val="20"/>
          <w:szCs w:val="20"/>
        </w:rPr>
      </w:pPr>
      <w:r w:rsidRPr="005812B6">
        <w:rPr>
          <w:sz w:val="20"/>
          <w:szCs w:val="20"/>
          <w:lang w:val="id-ID"/>
        </w:rPr>
        <w:t>Djaali</w:t>
      </w:r>
      <w:r w:rsidRPr="005812B6">
        <w:rPr>
          <w:sz w:val="20"/>
          <w:szCs w:val="20"/>
        </w:rPr>
        <w:t>.“</w:t>
      </w:r>
      <w:r w:rsidRPr="005812B6">
        <w:rPr>
          <w:sz w:val="20"/>
          <w:szCs w:val="20"/>
          <w:lang w:val="id-ID"/>
        </w:rPr>
        <w:t>Metodologi Penelitian Kuantitatif</w:t>
      </w:r>
      <w:r w:rsidRPr="005812B6">
        <w:rPr>
          <w:sz w:val="20"/>
          <w:szCs w:val="20"/>
        </w:rPr>
        <w:t xml:space="preserve">”. </w:t>
      </w:r>
      <w:r w:rsidRPr="005812B6">
        <w:rPr>
          <w:sz w:val="20"/>
          <w:szCs w:val="20"/>
          <w:lang w:val="id-ID"/>
        </w:rPr>
        <w:t>Jakarta</w:t>
      </w:r>
      <w:r w:rsidRPr="005812B6">
        <w:rPr>
          <w:sz w:val="20"/>
          <w:szCs w:val="20"/>
        </w:rPr>
        <w:t xml:space="preserve">: </w:t>
      </w:r>
      <w:r w:rsidRPr="005812B6">
        <w:rPr>
          <w:sz w:val="20"/>
          <w:szCs w:val="20"/>
          <w:lang w:val="id-ID"/>
        </w:rPr>
        <w:t>Bumi Aksara</w:t>
      </w:r>
      <w:r w:rsidRPr="005812B6">
        <w:rPr>
          <w:sz w:val="20"/>
          <w:szCs w:val="20"/>
        </w:rPr>
        <w:t>. 2020.</w:t>
      </w:r>
    </w:p>
    <w:p w14:paraId="1794CD2B" w14:textId="77777777" w:rsidR="00365B90" w:rsidRPr="005812B6" w:rsidRDefault="00365B90" w:rsidP="00365B90">
      <w:pPr>
        <w:pStyle w:val="ListParagraph"/>
        <w:numPr>
          <w:ilvl w:val="0"/>
          <w:numId w:val="1"/>
        </w:numPr>
        <w:ind w:left="703"/>
        <w:rPr>
          <w:sz w:val="20"/>
          <w:szCs w:val="20"/>
          <w:lang w:val="id-ID"/>
        </w:rPr>
      </w:pPr>
      <w:r w:rsidRPr="005812B6">
        <w:rPr>
          <w:sz w:val="20"/>
          <w:szCs w:val="20"/>
          <w:lang w:val="id-ID"/>
        </w:rPr>
        <w:t xml:space="preserve">Yusuf, Febrianawati.  </w:t>
      </w:r>
      <w:r w:rsidRPr="005812B6">
        <w:rPr>
          <w:sz w:val="20"/>
          <w:szCs w:val="20"/>
        </w:rPr>
        <w:t>“</w:t>
      </w:r>
      <w:r w:rsidRPr="005812B6">
        <w:rPr>
          <w:sz w:val="20"/>
          <w:szCs w:val="20"/>
          <w:lang w:val="id-ID"/>
        </w:rPr>
        <w:t>Uji Validitas Dan Reliabilitas Instrumen Penelitian Kuantitatif</w:t>
      </w:r>
      <w:r w:rsidRPr="005812B6">
        <w:rPr>
          <w:sz w:val="20"/>
          <w:szCs w:val="20"/>
        </w:rPr>
        <w:t xml:space="preserve">”. Program </w:t>
      </w:r>
      <w:r w:rsidRPr="005812B6">
        <w:rPr>
          <w:sz w:val="20"/>
          <w:szCs w:val="20"/>
          <w:lang w:val="id-ID"/>
        </w:rPr>
        <w:t>Studi.</w:t>
      </w:r>
      <w:r w:rsidRPr="005812B6">
        <w:rPr>
          <w:sz w:val="20"/>
          <w:szCs w:val="20"/>
        </w:rPr>
        <w:t xml:space="preserve"> </w:t>
      </w:r>
      <w:r w:rsidRPr="005812B6">
        <w:rPr>
          <w:sz w:val="20"/>
          <w:szCs w:val="20"/>
          <w:lang w:val="id-ID"/>
        </w:rPr>
        <w:t>Tadris Biologi</w:t>
      </w:r>
      <w:r w:rsidRPr="005812B6">
        <w:rPr>
          <w:sz w:val="20"/>
          <w:szCs w:val="20"/>
        </w:rPr>
        <w:t>.</w:t>
      </w:r>
      <w:r w:rsidRPr="005812B6">
        <w:rPr>
          <w:sz w:val="20"/>
          <w:szCs w:val="20"/>
          <w:lang w:val="id-ID"/>
        </w:rPr>
        <w:t xml:space="preserve"> Fakultas Tarbiyah dan Keguruan. Universitas. Islam Negeri Antasari Banjarmasin</w:t>
      </w:r>
      <w:r w:rsidRPr="005812B6">
        <w:rPr>
          <w:sz w:val="20"/>
          <w:szCs w:val="20"/>
        </w:rPr>
        <w:t xml:space="preserve">. Vol. </w:t>
      </w:r>
      <w:r w:rsidRPr="005812B6">
        <w:rPr>
          <w:sz w:val="20"/>
          <w:szCs w:val="20"/>
          <w:lang w:val="id-ID"/>
        </w:rPr>
        <w:t>7</w:t>
      </w:r>
      <w:r w:rsidRPr="005812B6">
        <w:rPr>
          <w:sz w:val="20"/>
          <w:szCs w:val="20"/>
        </w:rPr>
        <w:t xml:space="preserve">. No. </w:t>
      </w:r>
      <w:r w:rsidRPr="005812B6">
        <w:rPr>
          <w:sz w:val="20"/>
          <w:szCs w:val="20"/>
          <w:lang w:val="id-ID"/>
        </w:rPr>
        <w:t>1</w:t>
      </w:r>
      <w:r w:rsidRPr="005812B6">
        <w:rPr>
          <w:sz w:val="20"/>
          <w:szCs w:val="20"/>
        </w:rPr>
        <w:t>.</w:t>
      </w:r>
      <w:r w:rsidRPr="005812B6">
        <w:rPr>
          <w:sz w:val="20"/>
          <w:szCs w:val="20"/>
          <w:lang w:val="id-ID"/>
        </w:rPr>
        <w:t xml:space="preserve"> </w:t>
      </w:r>
      <w:r>
        <w:rPr>
          <w:sz w:val="20"/>
          <w:szCs w:val="20"/>
        </w:rPr>
        <w:t>pp</w:t>
      </w:r>
      <w:r w:rsidRPr="005812B6">
        <w:rPr>
          <w:sz w:val="20"/>
          <w:szCs w:val="20"/>
          <w:lang w:val="id-ID"/>
        </w:rPr>
        <w:t xml:space="preserve"> - 1077.</w:t>
      </w:r>
      <w:r>
        <w:rPr>
          <w:sz w:val="20"/>
          <w:szCs w:val="20"/>
        </w:rPr>
        <w:t xml:space="preserve"> 2018.</w:t>
      </w:r>
    </w:p>
    <w:p w14:paraId="68A7EF79" w14:textId="77777777" w:rsidR="00365B90" w:rsidRDefault="00365B90" w:rsidP="005812B6">
      <w:pPr>
        <w:rPr>
          <w:sz w:val="20"/>
          <w:szCs w:val="20"/>
          <w:lang w:val="id-ID"/>
        </w:rPr>
      </w:pPr>
    </w:p>
    <w:p w14:paraId="350FB7E7" w14:textId="77777777" w:rsidR="00365B90" w:rsidRDefault="00365B90" w:rsidP="005812B6">
      <w:pPr>
        <w:rPr>
          <w:sz w:val="20"/>
          <w:szCs w:val="20"/>
          <w:lang w:val="id-ID"/>
        </w:rPr>
      </w:pPr>
    </w:p>
    <w:p w14:paraId="370EE951" w14:textId="77777777" w:rsidR="00365B90" w:rsidRDefault="00365B90" w:rsidP="005812B6">
      <w:pPr>
        <w:rPr>
          <w:sz w:val="20"/>
          <w:szCs w:val="20"/>
          <w:lang w:val="id-ID"/>
        </w:rPr>
      </w:pPr>
    </w:p>
    <w:p w14:paraId="52199E71" w14:textId="77777777" w:rsidR="00365B90" w:rsidRDefault="00365B90" w:rsidP="005812B6">
      <w:pPr>
        <w:rPr>
          <w:sz w:val="20"/>
          <w:szCs w:val="20"/>
          <w:lang w:val="id-ID"/>
        </w:rPr>
      </w:pPr>
    </w:p>
    <w:p w14:paraId="3BE042F9" w14:textId="77777777" w:rsidR="00365B90" w:rsidRDefault="00365B90" w:rsidP="005812B6">
      <w:pPr>
        <w:rPr>
          <w:sz w:val="20"/>
          <w:szCs w:val="20"/>
          <w:lang w:val="id-ID"/>
        </w:rPr>
      </w:pPr>
    </w:p>
    <w:p w14:paraId="18FCDDA8" w14:textId="77777777" w:rsidR="00365B90" w:rsidRDefault="00365B90" w:rsidP="005812B6">
      <w:pPr>
        <w:rPr>
          <w:sz w:val="20"/>
          <w:szCs w:val="20"/>
          <w:lang w:val="id-ID"/>
        </w:rPr>
      </w:pPr>
    </w:p>
    <w:p w14:paraId="37D02636" w14:textId="77777777" w:rsidR="00365B90" w:rsidRDefault="00365B90" w:rsidP="005812B6">
      <w:pPr>
        <w:rPr>
          <w:sz w:val="20"/>
          <w:szCs w:val="20"/>
          <w:lang w:val="id-ID"/>
        </w:rPr>
      </w:pPr>
    </w:p>
    <w:p w14:paraId="4756B797" w14:textId="77777777" w:rsidR="00365B90" w:rsidRDefault="00365B90" w:rsidP="005812B6">
      <w:pPr>
        <w:rPr>
          <w:sz w:val="20"/>
          <w:szCs w:val="20"/>
          <w:lang w:val="id-ID"/>
        </w:rPr>
      </w:pPr>
    </w:p>
    <w:p w14:paraId="64CDEAC1" w14:textId="77777777" w:rsidR="00365B90" w:rsidRDefault="00365B90" w:rsidP="005812B6">
      <w:pPr>
        <w:rPr>
          <w:sz w:val="20"/>
          <w:szCs w:val="20"/>
          <w:lang w:val="id-ID"/>
        </w:rPr>
      </w:pPr>
    </w:p>
    <w:p w14:paraId="4AB3D238" w14:textId="77777777" w:rsidR="00365B90" w:rsidRDefault="00365B90" w:rsidP="005812B6">
      <w:pPr>
        <w:rPr>
          <w:sz w:val="20"/>
          <w:szCs w:val="20"/>
          <w:lang w:val="id-ID"/>
        </w:rPr>
      </w:pPr>
    </w:p>
    <w:p w14:paraId="6F947B98" w14:textId="77777777" w:rsidR="00365B90" w:rsidRDefault="00365B90" w:rsidP="005812B6">
      <w:pPr>
        <w:rPr>
          <w:sz w:val="20"/>
          <w:szCs w:val="20"/>
          <w:lang w:val="id-ID"/>
        </w:rPr>
      </w:pPr>
    </w:p>
    <w:p w14:paraId="2E565A79" w14:textId="77777777" w:rsidR="00365B90" w:rsidRDefault="00365B90" w:rsidP="005812B6">
      <w:pPr>
        <w:rPr>
          <w:sz w:val="20"/>
          <w:szCs w:val="20"/>
          <w:lang w:val="id-ID"/>
        </w:rPr>
      </w:pPr>
    </w:p>
    <w:p w14:paraId="41D9AF25" w14:textId="77777777" w:rsidR="00365B90" w:rsidRDefault="00365B90" w:rsidP="005812B6">
      <w:pPr>
        <w:rPr>
          <w:sz w:val="20"/>
          <w:szCs w:val="20"/>
          <w:lang w:val="id-ID"/>
        </w:rPr>
      </w:pPr>
    </w:p>
    <w:p w14:paraId="1ED23E26" w14:textId="77777777" w:rsidR="00833A9B" w:rsidRDefault="00833A9B" w:rsidP="00365B90">
      <w:pPr>
        <w:pStyle w:val="BodyText"/>
        <w:spacing w:before="3"/>
        <w:ind w:left="0"/>
        <w:rPr>
          <w:sz w:val="15"/>
        </w:rPr>
      </w:pPr>
    </w:p>
    <w:sectPr w:rsidR="00833A9B">
      <w:headerReference w:type="default" r:id="rId11"/>
      <w:pgSz w:w="11910" w:h="16840"/>
      <w:pgMar w:top="1520" w:right="1020" w:bottom="280" w:left="1280" w:header="565"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C386F" w14:textId="77777777" w:rsidR="00E41637" w:rsidRDefault="00E41637">
      <w:r>
        <w:separator/>
      </w:r>
    </w:p>
  </w:endnote>
  <w:endnote w:type="continuationSeparator" w:id="0">
    <w:p w14:paraId="06651044" w14:textId="77777777" w:rsidR="00E41637" w:rsidRDefault="00E4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08CC8" w14:textId="77777777" w:rsidR="00E41637" w:rsidRDefault="00E41637">
      <w:r>
        <w:separator/>
      </w:r>
    </w:p>
  </w:footnote>
  <w:footnote w:type="continuationSeparator" w:id="0">
    <w:p w14:paraId="32505223" w14:textId="77777777" w:rsidR="00E41637" w:rsidRDefault="00E41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90965" w14:textId="77777777" w:rsidR="00E41637" w:rsidRDefault="00E41637">
    <w:pPr>
      <w:pStyle w:val="BodyText"/>
      <w:spacing w:line="14" w:lineRule="auto"/>
      <w:ind w:left="0"/>
    </w:pPr>
    <w:r>
      <w:pict w14:anchorId="02C866E9">
        <v:line id="_x0000_s1026" style="position:absolute;z-index:-15827456;mso-position-horizontal-relative:page;mso-position-vertical-relative:page" from="69.95pt,74.05pt" to="542.45pt,75.55pt" strokecolor="#6f2f9f" strokeweight="1.5pt">
          <w10:wrap anchorx="page" anchory="page"/>
        </v:line>
      </w:pict>
    </w:r>
    <w:r>
      <w:pict w14:anchorId="5D20AB5F">
        <v:shapetype id="_x0000_t202" coordsize="21600,21600" o:spt="202" path="m,l,21600r21600,l21600,xe">
          <v:stroke joinstyle="miter"/>
          <v:path gradientshapeok="t" o:connecttype="rect"/>
        </v:shapetype>
        <v:shape id="_x0000_s1025" type="#_x0000_t202" style="position:absolute;margin-left:69.95pt;margin-top:27.25pt;width:364.15pt;height:40.75pt;z-index:-15826944;mso-position-horizontal-relative:page;mso-position-vertical-relative:page" filled="f" stroked="f">
          <v:textbox style="mso-next-textbox:#_x0000_s1025" inset="0,0,0,0">
            <w:txbxContent>
              <w:p w14:paraId="44C9DFC0" w14:textId="77777777" w:rsidR="00E41637" w:rsidRDefault="00E41637">
                <w:pPr>
                  <w:spacing w:before="20"/>
                  <w:ind w:left="20"/>
                  <w:rPr>
                    <w:rFonts w:ascii="Cambria"/>
                  </w:rPr>
                </w:pPr>
                <w:r>
                  <w:rPr>
                    <w:rFonts w:ascii="Cambria"/>
                  </w:rPr>
                  <w:t>Procedia</w:t>
                </w:r>
                <w:r>
                  <w:rPr>
                    <w:rFonts w:ascii="Cambria"/>
                    <w:spacing w:val="-1"/>
                  </w:rPr>
                  <w:t xml:space="preserve"> </w:t>
                </w:r>
                <w:r>
                  <w:rPr>
                    <w:rFonts w:ascii="Cambria"/>
                  </w:rPr>
                  <w:t>of</w:t>
                </w:r>
                <w:r>
                  <w:rPr>
                    <w:rFonts w:ascii="Cambria"/>
                    <w:spacing w:val="-1"/>
                  </w:rPr>
                  <w:t xml:space="preserve"> </w:t>
                </w:r>
                <w:r>
                  <w:rPr>
                    <w:rFonts w:ascii="Cambria"/>
                  </w:rPr>
                  <w:t>Engineering</w:t>
                </w:r>
                <w:r>
                  <w:rPr>
                    <w:rFonts w:ascii="Cambria"/>
                    <w:spacing w:val="-2"/>
                  </w:rPr>
                  <w:t xml:space="preserve"> </w:t>
                </w:r>
                <w:r>
                  <w:rPr>
                    <w:rFonts w:ascii="Cambria"/>
                  </w:rPr>
                  <w:t>and</w:t>
                </w:r>
                <w:r>
                  <w:rPr>
                    <w:rFonts w:ascii="Cambria"/>
                    <w:spacing w:val="-2"/>
                  </w:rPr>
                  <w:t xml:space="preserve"> </w:t>
                </w:r>
                <w:r>
                  <w:rPr>
                    <w:rFonts w:ascii="Cambria"/>
                  </w:rPr>
                  <w:t>Life</w:t>
                </w:r>
                <w:r>
                  <w:rPr>
                    <w:rFonts w:ascii="Cambria"/>
                    <w:spacing w:val="-1"/>
                  </w:rPr>
                  <w:t xml:space="preserve"> </w:t>
                </w:r>
                <w:r>
                  <w:rPr>
                    <w:rFonts w:ascii="Cambria"/>
                  </w:rPr>
                  <w:t>Science</w:t>
                </w:r>
                <w:r>
                  <w:rPr>
                    <w:rFonts w:ascii="Cambria"/>
                    <w:spacing w:val="45"/>
                  </w:rPr>
                  <w:t xml:space="preserve"> </w:t>
                </w:r>
                <w:r>
                  <w:rPr>
                    <w:rFonts w:ascii="Cambria"/>
                  </w:rPr>
                  <w:t>Vol. 4</w:t>
                </w:r>
                <w:r>
                  <w:rPr>
                    <w:rFonts w:ascii="Cambria"/>
                    <w:spacing w:val="-2"/>
                  </w:rPr>
                  <w:t xml:space="preserve"> </w:t>
                </w:r>
                <w:r>
                  <w:rPr>
                    <w:rFonts w:ascii="Cambria"/>
                  </w:rPr>
                  <w:t>June</w:t>
                </w:r>
                <w:r>
                  <w:rPr>
                    <w:rFonts w:ascii="Cambria"/>
                    <w:spacing w:val="-1"/>
                  </w:rPr>
                  <w:t xml:space="preserve"> </w:t>
                </w:r>
                <w:r>
                  <w:rPr>
                    <w:rFonts w:ascii="Cambria"/>
                  </w:rPr>
                  <w:t>2023</w:t>
                </w:r>
              </w:p>
              <w:p w14:paraId="0F99A2E4" w14:textId="77777777" w:rsidR="00E41637" w:rsidRDefault="00E41637">
                <w:pPr>
                  <w:spacing w:before="2"/>
                  <w:ind w:left="20" w:right="4"/>
                  <w:rPr>
                    <w:rFonts w:ascii="Cambria"/>
                  </w:rPr>
                </w:pPr>
                <w:r>
                  <w:rPr>
                    <w:rFonts w:ascii="Cambria"/>
                  </w:rPr>
                  <w:t>Seminar Nasional &amp; Call Paper Fakultas Sains dan Teknologi (SENASAINS 6</w:t>
                </w:r>
                <w:r>
                  <w:rPr>
                    <w:rFonts w:ascii="Cambria"/>
                    <w:position w:val="5"/>
                    <w:sz w:val="14"/>
                  </w:rPr>
                  <w:t>th</w:t>
                </w:r>
                <w:r>
                  <w:rPr>
                    <w:rFonts w:ascii="Cambria"/>
                  </w:rPr>
                  <w:t>)</w:t>
                </w:r>
                <w:r>
                  <w:rPr>
                    <w:rFonts w:ascii="Cambria"/>
                    <w:spacing w:val="-46"/>
                  </w:rPr>
                  <w:t xml:space="preserve"> </w:t>
                </w:r>
                <w:r>
                  <w:rPr>
                    <w:rFonts w:ascii="Cambria"/>
                  </w:rPr>
                  <w:t>Universitas Muhammadiyah Sidoarjo</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2A4F"/>
    <w:multiLevelType w:val="hybridMultilevel"/>
    <w:tmpl w:val="B6C4075E"/>
    <w:lvl w:ilvl="0" w:tplc="16063B26">
      <w:start w:val="1"/>
      <w:numFmt w:val="decimal"/>
      <w:lvlText w:val="[%1]"/>
      <w:lvlJc w:val="left"/>
      <w:pPr>
        <w:ind w:left="705" w:hanging="567"/>
      </w:pPr>
      <w:rPr>
        <w:rFonts w:ascii="Times New Roman" w:eastAsia="Times New Roman" w:hAnsi="Times New Roman" w:cs="Times New Roman" w:hint="default"/>
        <w:spacing w:val="0"/>
        <w:w w:val="99"/>
        <w:sz w:val="24"/>
        <w:szCs w:val="24"/>
        <w:lang w:val="en-US" w:eastAsia="en-US" w:bidi="ar-SA"/>
      </w:rPr>
    </w:lvl>
    <w:lvl w:ilvl="1" w:tplc="9A1CC0F8">
      <w:numFmt w:val="bullet"/>
      <w:lvlText w:val="•"/>
      <w:lvlJc w:val="left"/>
      <w:pPr>
        <w:ind w:left="1590" w:hanging="567"/>
      </w:pPr>
      <w:rPr>
        <w:rFonts w:hint="default"/>
        <w:lang w:val="en-US" w:eastAsia="en-US" w:bidi="ar-SA"/>
      </w:rPr>
    </w:lvl>
    <w:lvl w:ilvl="2" w:tplc="8CD09A90">
      <w:numFmt w:val="bullet"/>
      <w:lvlText w:val="•"/>
      <w:lvlJc w:val="left"/>
      <w:pPr>
        <w:ind w:left="2481" w:hanging="567"/>
      </w:pPr>
      <w:rPr>
        <w:rFonts w:hint="default"/>
        <w:lang w:val="en-US" w:eastAsia="en-US" w:bidi="ar-SA"/>
      </w:rPr>
    </w:lvl>
    <w:lvl w:ilvl="3" w:tplc="005294FA">
      <w:numFmt w:val="bullet"/>
      <w:lvlText w:val="•"/>
      <w:lvlJc w:val="left"/>
      <w:pPr>
        <w:ind w:left="3371" w:hanging="567"/>
      </w:pPr>
      <w:rPr>
        <w:rFonts w:hint="default"/>
        <w:lang w:val="en-US" w:eastAsia="en-US" w:bidi="ar-SA"/>
      </w:rPr>
    </w:lvl>
    <w:lvl w:ilvl="4" w:tplc="DD4086B4">
      <w:numFmt w:val="bullet"/>
      <w:lvlText w:val="•"/>
      <w:lvlJc w:val="left"/>
      <w:pPr>
        <w:ind w:left="4262" w:hanging="567"/>
      </w:pPr>
      <w:rPr>
        <w:rFonts w:hint="default"/>
        <w:lang w:val="en-US" w:eastAsia="en-US" w:bidi="ar-SA"/>
      </w:rPr>
    </w:lvl>
    <w:lvl w:ilvl="5" w:tplc="1FE4F6D6">
      <w:numFmt w:val="bullet"/>
      <w:lvlText w:val="•"/>
      <w:lvlJc w:val="left"/>
      <w:pPr>
        <w:ind w:left="5153" w:hanging="567"/>
      </w:pPr>
      <w:rPr>
        <w:rFonts w:hint="default"/>
        <w:lang w:val="en-US" w:eastAsia="en-US" w:bidi="ar-SA"/>
      </w:rPr>
    </w:lvl>
    <w:lvl w:ilvl="6" w:tplc="19F6445A">
      <w:numFmt w:val="bullet"/>
      <w:lvlText w:val="•"/>
      <w:lvlJc w:val="left"/>
      <w:pPr>
        <w:ind w:left="6043" w:hanging="567"/>
      </w:pPr>
      <w:rPr>
        <w:rFonts w:hint="default"/>
        <w:lang w:val="en-US" w:eastAsia="en-US" w:bidi="ar-SA"/>
      </w:rPr>
    </w:lvl>
    <w:lvl w:ilvl="7" w:tplc="7B5047BC">
      <w:numFmt w:val="bullet"/>
      <w:lvlText w:val="•"/>
      <w:lvlJc w:val="left"/>
      <w:pPr>
        <w:ind w:left="6934" w:hanging="567"/>
      </w:pPr>
      <w:rPr>
        <w:rFonts w:hint="default"/>
        <w:lang w:val="en-US" w:eastAsia="en-US" w:bidi="ar-SA"/>
      </w:rPr>
    </w:lvl>
    <w:lvl w:ilvl="8" w:tplc="661CA9D2">
      <w:numFmt w:val="bullet"/>
      <w:lvlText w:val="•"/>
      <w:lvlJc w:val="left"/>
      <w:pPr>
        <w:ind w:left="7825" w:hanging="567"/>
      </w:pPr>
      <w:rPr>
        <w:rFonts w:hint="default"/>
        <w:lang w:val="en-US" w:eastAsia="en-US" w:bidi="ar-SA"/>
      </w:rPr>
    </w:lvl>
  </w:abstractNum>
  <w:abstractNum w:abstractNumId="1">
    <w:nsid w:val="071C7E04"/>
    <w:multiLevelType w:val="hybridMultilevel"/>
    <w:tmpl w:val="84426ECA"/>
    <w:lvl w:ilvl="0" w:tplc="9E8CE3E8">
      <w:start w:val="1"/>
      <w:numFmt w:val="upperRoman"/>
      <w:lvlText w:val="%1."/>
      <w:lvlJc w:val="left"/>
      <w:pPr>
        <w:ind w:left="4022" w:hanging="437"/>
        <w:jc w:val="right"/>
      </w:pPr>
      <w:rPr>
        <w:rFonts w:ascii="Times New Roman" w:eastAsia="Times New Roman" w:hAnsi="Times New Roman" w:cs="Times New Roman" w:hint="default"/>
        <w:b/>
        <w:bCs/>
        <w:w w:val="99"/>
        <w:sz w:val="24"/>
        <w:szCs w:val="24"/>
        <w:lang w:val="en-US" w:eastAsia="en-US" w:bidi="ar-SA"/>
      </w:rPr>
    </w:lvl>
    <w:lvl w:ilvl="1" w:tplc="E1D651F6">
      <w:numFmt w:val="bullet"/>
      <w:lvlText w:val="•"/>
      <w:lvlJc w:val="left"/>
      <w:pPr>
        <w:ind w:left="4578" w:hanging="437"/>
      </w:pPr>
      <w:rPr>
        <w:rFonts w:hint="default"/>
        <w:lang w:val="en-US" w:eastAsia="en-US" w:bidi="ar-SA"/>
      </w:rPr>
    </w:lvl>
    <w:lvl w:ilvl="2" w:tplc="BC08FFAE">
      <w:numFmt w:val="bullet"/>
      <w:lvlText w:val="•"/>
      <w:lvlJc w:val="left"/>
      <w:pPr>
        <w:ind w:left="5137" w:hanging="437"/>
      </w:pPr>
      <w:rPr>
        <w:rFonts w:hint="default"/>
        <w:lang w:val="en-US" w:eastAsia="en-US" w:bidi="ar-SA"/>
      </w:rPr>
    </w:lvl>
    <w:lvl w:ilvl="3" w:tplc="5B2404D0">
      <w:numFmt w:val="bullet"/>
      <w:lvlText w:val="•"/>
      <w:lvlJc w:val="left"/>
      <w:pPr>
        <w:ind w:left="5695" w:hanging="437"/>
      </w:pPr>
      <w:rPr>
        <w:rFonts w:hint="default"/>
        <w:lang w:val="en-US" w:eastAsia="en-US" w:bidi="ar-SA"/>
      </w:rPr>
    </w:lvl>
    <w:lvl w:ilvl="4" w:tplc="173CBE28">
      <w:numFmt w:val="bullet"/>
      <w:lvlText w:val="•"/>
      <w:lvlJc w:val="left"/>
      <w:pPr>
        <w:ind w:left="6254" w:hanging="437"/>
      </w:pPr>
      <w:rPr>
        <w:rFonts w:hint="default"/>
        <w:lang w:val="en-US" w:eastAsia="en-US" w:bidi="ar-SA"/>
      </w:rPr>
    </w:lvl>
    <w:lvl w:ilvl="5" w:tplc="B8E81104">
      <w:numFmt w:val="bullet"/>
      <w:lvlText w:val="•"/>
      <w:lvlJc w:val="left"/>
      <w:pPr>
        <w:ind w:left="6813" w:hanging="437"/>
      </w:pPr>
      <w:rPr>
        <w:rFonts w:hint="default"/>
        <w:lang w:val="en-US" w:eastAsia="en-US" w:bidi="ar-SA"/>
      </w:rPr>
    </w:lvl>
    <w:lvl w:ilvl="6" w:tplc="160895D2">
      <w:numFmt w:val="bullet"/>
      <w:lvlText w:val="•"/>
      <w:lvlJc w:val="left"/>
      <w:pPr>
        <w:ind w:left="7371" w:hanging="437"/>
      </w:pPr>
      <w:rPr>
        <w:rFonts w:hint="default"/>
        <w:lang w:val="en-US" w:eastAsia="en-US" w:bidi="ar-SA"/>
      </w:rPr>
    </w:lvl>
    <w:lvl w:ilvl="7" w:tplc="22F09634">
      <w:numFmt w:val="bullet"/>
      <w:lvlText w:val="•"/>
      <w:lvlJc w:val="left"/>
      <w:pPr>
        <w:ind w:left="7930" w:hanging="437"/>
      </w:pPr>
      <w:rPr>
        <w:rFonts w:hint="default"/>
        <w:lang w:val="en-US" w:eastAsia="en-US" w:bidi="ar-SA"/>
      </w:rPr>
    </w:lvl>
    <w:lvl w:ilvl="8" w:tplc="DD9C2772">
      <w:numFmt w:val="bullet"/>
      <w:lvlText w:val="•"/>
      <w:lvlJc w:val="left"/>
      <w:pPr>
        <w:ind w:left="8489" w:hanging="437"/>
      </w:pPr>
      <w:rPr>
        <w:rFonts w:hint="default"/>
        <w:lang w:val="en-US" w:eastAsia="en-US" w:bidi="ar-SA"/>
      </w:rPr>
    </w:lvl>
  </w:abstractNum>
  <w:abstractNum w:abstractNumId="2">
    <w:nsid w:val="0B561C2E"/>
    <w:multiLevelType w:val="hybridMultilevel"/>
    <w:tmpl w:val="C7BACD5A"/>
    <w:lvl w:ilvl="0" w:tplc="2C1C9EFC">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14065783"/>
    <w:multiLevelType w:val="multilevel"/>
    <w:tmpl w:val="FC6C882E"/>
    <w:lvl w:ilvl="0">
      <w:start w:val="3"/>
      <w:numFmt w:val="decimal"/>
      <w:lvlText w:val="%1"/>
      <w:lvlJc w:val="left"/>
      <w:pPr>
        <w:ind w:left="360" w:hanging="360"/>
      </w:pPr>
      <w:rPr>
        <w:rFonts w:hint="default"/>
      </w:rPr>
    </w:lvl>
    <w:lvl w:ilvl="1">
      <w:start w:val="1"/>
      <w:numFmt w:val="decimal"/>
      <w:pStyle w:val="BAB3"/>
      <w:lvlText w:val="%1.%2"/>
      <w:lvlJc w:val="left"/>
      <w:pPr>
        <w:ind w:left="360" w:hanging="360"/>
      </w:pPr>
      <w:rPr>
        <w:rFonts w:hint="default"/>
      </w:rPr>
    </w:lvl>
    <w:lvl w:ilvl="2">
      <w:start w:val="1"/>
      <w:numFmt w:val="decimal"/>
      <w:pStyle w:val="bab333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EB07CD"/>
    <w:multiLevelType w:val="multilevel"/>
    <w:tmpl w:val="00342DD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nsid w:val="180B11AD"/>
    <w:multiLevelType w:val="hybridMultilevel"/>
    <w:tmpl w:val="2234AF3C"/>
    <w:lvl w:ilvl="0" w:tplc="56F43184">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nsid w:val="20936C41"/>
    <w:multiLevelType w:val="hybridMultilevel"/>
    <w:tmpl w:val="E7B6E806"/>
    <w:lvl w:ilvl="0" w:tplc="29F645AA">
      <w:start w:val="1"/>
      <w:numFmt w:val="decimal"/>
      <w:lvlText w:val="%1."/>
      <w:lvlJc w:val="left"/>
      <w:pPr>
        <w:ind w:left="858" w:hanging="360"/>
      </w:pPr>
      <w:rPr>
        <w:rFonts w:hint="default"/>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7">
    <w:nsid w:val="248410CF"/>
    <w:multiLevelType w:val="hybridMultilevel"/>
    <w:tmpl w:val="AF364710"/>
    <w:lvl w:ilvl="0" w:tplc="975C35C8">
      <w:start w:val="1"/>
      <w:numFmt w:val="upperLetter"/>
      <w:lvlText w:val="%1."/>
      <w:lvlJc w:val="left"/>
      <w:pPr>
        <w:ind w:left="498" w:hanging="360"/>
      </w:pPr>
      <w:rPr>
        <w:rFonts w:hint="default"/>
      </w:rPr>
    </w:lvl>
    <w:lvl w:ilvl="1" w:tplc="04090019" w:tentative="1">
      <w:start w:val="1"/>
      <w:numFmt w:val="lowerLetter"/>
      <w:lvlText w:val="%2."/>
      <w:lvlJc w:val="left"/>
      <w:pPr>
        <w:ind w:left="1218" w:hanging="360"/>
      </w:pPr>
    </w:lvl>
    <w:lvl w:ilvl="2" w:tplc="0409001B" w:tentative="1">
      <w:start w:val="1"/>
      <w:numFmt w:val="lowerRoman"/>
      <w:lvlText w:val="%3."/>
      <w:lvlJc w:val="right"/>
      <w:pPr>
        <w:ind w:left="1938" w:hanging="180"/>
      </w:pPr>
    </w:lvl>
    <w:lvl w:ilvl="3" w:tplc="0409000F" w:tentative="1">
      <w:start w:val="1"/>
      <w:numFmt w:val="decimal"/>
      <w:lvlText w:val="%4."/>
      <w:lvlJc w:val="left"/>
      <w:pPr>
        <w:ind w:left="2658" w:hanging="360"/>
      </w:pPr>
    </w:lvl>
    <w:lvl w:ilvl="4" w:tplc="04090019" w:tentative="1">
      <w:start w:val="1"/>
      <w:numFmt w:val="lowerLetter"/>
      <w:lvlText w:val="%5."/>
      <w:lvlJc w:val="left"/>
      <w:pPr>
        <w:ind w:left="3378" w:hanging="360"/>
      </w:pPr>
    </w:lvl>
    <w:lvl w:ilvl="5" w:tplc="0409001B" w:tentative="1">
      <w:start w:val="1"/>
      <w:numFmt w:val="lowerRoman"/>
      <w:lvlText w:val="%6."/>
      <w:lvlJc w:val="right"/>
      <w:pPr>
        <w:ind w:left="4098" w:hanging="180"/>
      </w:pPr>
    </w:lvl>
    <w:lvl w:ilvl="6" w:tplc="0409000F" w:tentative="1">
      <w:start w:val="1"/>
      <w:numFmt w:val="decimal"/>
      <w:lvlText w:val="%7."/>
      <w:lvlJc w:val="left"/>
      <w:pPr>
        <w:ind w:left="4818" w:hanging="360"/>
      </w:pPr>
    </w:lvl>
    <w:lvl w:ilvl="7" w:tplc="04090019" w:tentative="1">
      <w:start w:val="1"/>
      <w:numFmt w:val="lowerLetter"/>
      <w:lvlText w:val="%8."/>
      <w:lvlJc w:val="left"/>
      <w:pPr>
        <w:ind w:left="5538" w:hanging="360"/>
      </w:pPr>
    </w:lvl>
    <w:lvl w:ilvl="8" w:tplc="0409001B" w:tentative="1">
      <w:start w:val="1"/>
      <w:numFmt w:val="lowerRoman"/>
      <w:lvlText w:val="%9."/>
      <w:lvlJc w:val="right"/>
      <w:pPr>
        <w:ind w:left="6258" w:hanging="180"/>
      </w:pPr>
    </w:lvl>
  </w:abstractNum>
  <w:abstractNum w:abstractNumId="8">
    <w:nsid w:val="330D49E6"/>
    <w:multiLevelType w:val="hybridMultilevel"/>
    <w:tmpl w:val="A126B2A6"/>
    <w:lvl w:ilvl="0" w:tplc="12BE698C">
      <w:start w:val="1"/>
      <w:numFmt w:val="upperLetter"/>
      <w:lvlText w:val="%1."/>
      <w:lvlJc w:val="left"/>
      <w:pPr>
        <w:ind w:left="566" w:hanging="360"/>
      </w:pPr>
      <w:rPr>
        <w:rFonts w:ascii="Times New Roman" w:eastAsia="Times New Roman" w:hAnsi="Times New Roman" w:cs="Times New Roman" w:hint="default"/>
        <w:b/>
        <w:bCs/>
        <w:w w:val="99"/>
        <w:sz w:val="20"/>
        <w:szCs w:val="20"/>
        <w:lang w:val="en-US" w:eastAsia="en-US" w:bidi="ar-SA"/>
      </w:rPr>
    </w:lvl>
    <w:lvl w:ilvl="1" w:tplc="ACF23DE8">
      <w:numFmt w:val="bullet"/>
      <w:lvlText w:val="●"/>
      <w:lvlJc w:val="left"/>
      <w:pPr>
        <w:ind w:left="570" w:hanging="144"/>
      </w:pPr>
      <w:rPr>
        <w:rFonts w:ascii="Times New Roman" w:eastAsia="Times New Roman" w:hAnsi="Times New Roman" w:cs="Times New Roman" w:hint="default"/>
        <w:spacing w:val="23"/>
        <w:w w:val="99"/>
        <w:sz w:val="20"/>
        <w:szCs w:val="20"/>
        <w:lang w:val="en-US" w:eastAsia="en-US" w:bidi="ar-SA"/>
      </w:rPr>
    </w:lvl>
    <w:lvl w:ilvl="2" w:tplc="4134F114">
      <w:numFmt w:val="bullet"/>
      <w:lvlText w:val="•"/>
      <w:lvlJc w:val="left"/>
      <w:pPr>
        <w:ind w:left="783" w:hanging="144"/>
      </w:pPr>
      <w:rPr>
        <w:rFonts w:hint="default"/>
        <w:lang w:val="en-US" w:eastAsia="en-US" w:bidi="ar-SA"/>
      </w:rPr>
    </w:lvl>
    <w:lvl w:ilvl="3" w:tplc="0EAC340A">
      <w:numFmt w:val="bullet"/>
      <w:lvlText w:val="•"/>
      <w:lvlJc w:val="left"/>
      <w:pPr>
        <w:ind w:left="987" w:hanging="144"/>
      </w:pPr>
      <w:rPr>
        <w:rFonts w:hint="default"/>
        <w:lang w:val="en-US" w:eastAsia="en-US" w:bidi="ar-SA"/>
      </w:rPr>
    </w:lvl>
    <w:lvl w:ilvl="4" w:tplc="F4FC2B6E">
      <w:numFmt w:val="bullet"/>
      <w:lvlText w:val="•"/>
      <w:lvlJc w:val="left"/>
      <w:pPr>
        <w:ind w:left="1191" w:hanging="144"/>
      </w:pPr>
      <w:rPr>
        <w:rFonts w:hint="default"/>
        <w:lang w:val="en-US" w:eastAsia="en-US" w:bidi="ar-SA"/>
      </w:rPr>
    </w:lvl>
    <w:lvl w:ilvl="5" w:tplc="71846C7C">
      <w:numFmt w:val="bullet"/>
      <w:lvlText w:val="•"/>
      <w:lvlJc w:val="left"/>
      <w:pPr>
        <w:ind w:left="1395" w:hanging="144"/>
      </w:pPr>
      <w:rPr>
        <w:rFonts w:hint="default"/>
        <w:lang w:val="en-US" w:eastAsia="en-US" w:bidi="ar-SA"/>
      </w:rPr>
    </w:lvl>
    <w:lvl w:ilvl="6" w:tplc="4B28C5BE">
      <w:numFmt w:val="bullet"/>
      <w:lvlText w:val="•"/>
      <w:lvlJc w:val="left"/>
      <w:pPr>
        <w:ind w:left="1599" w:hanging="144"/>
      </w:pPr>
      <w:rPr>
        <w:rFonts w:hint="default"/>
        <w:lang w:val="en-US" w:eastAsia="en-US" w:bidi="ar-SA"/>
      </w:rPr>
    </w:lvl>
    <w:lvl w:ilvl="7" w:tplc="8B084EF4">
      <w:numFmt w:val="bullet"/>
      <w:lvlText w:val="•"/>
      <w:lvlJc w:val="left"/>
      <w:pPr>
        <w:ind w:left="1803" w:hanging="144"/>
      </w:pPr>
      <w:rPr>
        <w:rFonts w:hint="default"/>
        <w:lang w:val="en-US" w:eastAsia="en-US" w:bidi="ar-SA"/>
      </w:rPr>
    </w:lvl>
    <w:lvl w:ilvl="8" w:tplc="79183498">
      <w:numFmt w:val="bullet"/>
      <w:lvlText w:val="•"/>
      <w:lvlJc w:val="left"/>
      <w:pPr>
        <w:ind w:left="2007" w:hanging="144"/>
      </w:pPr>
      <w:rPr>
        <w:rFonts w:hint="default"/>
        <w:lang w:val="en-US" w:eastAsia="en-US" w:bidi="ar-SA"/>
      </w:rPr>
    </w:lvl>
  </w:abstractNum>
  <w:abstractNum w:abstractNumId="9">
    <w:nsid w:val="44F37300"/>
    <w:multiLevelType w:val="hybridMultilevel"/>
    <w:tmpl w:val="A1A2460C"/>
    <w:lvl w:ilvl="0" w:tplc="A23AF4DE">
      <w:start w:val="1"/>
      <w:numFmt w:val="decimal"/>
      <w:lvlText w:val="%1."/>
      <w:lvlJc w:val="left"/>
      <w:pPr>
        <w:ind w:left="720" w:hanging="360"/>
      </w:pPr>
      <w:rPr>
        <w:b w:val="0"/>
        <w:bCs w:val="0"/>
        <w:i w:val="0"/>
        <w:i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14E732C"/>
    <w:multiLevelType w:val="hybridMultilevel"/>
    <w:tmpl w:val="D26AA506"/>
    <w:lvl w:ilvl="0" w:tplc="AADC4E80">
      <w:start w:val="1"/>
      <w:numFmt w:val="lowerLetter"/>
      <w:lvlText w:val="%1."/>
      <w:lvlJc w:val="left"/>
      <w:pPr>
        <w:ind w:left="927" w:hanging="360"/>
      </w:pPr>
      <w:rPr>
        <w:rFonts w:hint="default"/>
      </w:rPr>
    </w:lvl>
    <w:lvl w:ilvl="1" w:tplc="04210019">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1">
    <w:nsid w:val="6B32285F"/>
    <w:multiLevelType w:val="hybridMultilevel"/>
    <w:tmpl w:val="BA5AC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4"/>
  </w:num>
  <w:num w:numId="5">
    <w:abstractNumId w:val="5"/>
  </w:num>
  <w:num w:numId="6">
    <w:abstractNumId w:val="11"/>
  </w:num>
  <w:num w:numId="7">
    <w:abstractNumId w:val="10"/>
  </w:num>
  <w:num w:numId="8">
    <w:abstractNumId w:val="3"/>
  </w:num>
  <w:num w:numId="9">
    <w:abstractNumId w:val="2"/>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33A9B"/>
    <w:rsid w:val="00011F9D"/>
    <w:rsid w:val="00023FEA"/>
    <w:rsid w:val="00063A00"/>
    <w:rsid w:val="0008341F"/>
    <w:rsid w:val="0009773C"/>
    <w:rsid w:val="000C757A"/>
    <w:rsid w:val="00105C2C"/>
    <w:rsid w:val="00140D03"/>
    <w:rsid w:val="001420DA"/>
    <w:rsid w:val="00151959"/>
    <w:rsid w:val="00152719"/>
    <w:rsid w:val="00192131"/>
    <w:rsid w:val="001B032B"/>
    <w:rsid w:val="001B53C5"/>
    <w:rsid w:val="001E1B79"/>
    <w:rsid w:val="002264C3"/>
    <w:rsid w:val="00253EDF"/>
    <w:rsid w:val="00257B80"/>
    <w:rsid w:val="002868BB"/>
    <w:rsid w:val="00291FAC"/>
    <w:rsid w:val="002D302F"/>
    <w:rsid w:val="00313A2D"/>
    <w:rsid w:val="00326369"/>
    <w:rsid w:val="00352FB8"/>
    <w:rsid w:val="00365B90"/>
    <w:rsid w:val="00375421"/>
    <w:rsid w:val="00397BB6"/>
    <w:rsid w:val="003A2692"/>
    <w:rsid w:val="003D080B"/>
    <w:rsid w:val="003D210F"/>
    <w:rsid w:val="003E40A6"/>
    <w:rsid w:val="00461104"/>
    <w:rsid w:val="004766D9"/>
    <w:rsid w:val="004B541B"/>
    <w:rsid w:val="004E6269"/>
    <w:rsid w:val="0052134E"/>
    <w:rsid w:val="00545CB6"/>
    <w:rsid w:val="00577255"/>
    <w:rsid w:val="005812B6"/>
    <w:rsid w:val="005F0A9D"/>
    <w:rsid w:val="00605137"/>
    <w:rsid w:val="0061394A"/>
    <w:rsid w:val="00626578"/>
    <w:rsid w:val="00637830"/>
    <w:rsid w:val="00644AFD"/>
    <w:rsid w:val="00687EE3"/>
    <w:rsid w:val="006B3496"/>
    <w:rsid w:val="006C67CD"/>
    <w:rsid w:val="00706C72"/>
    <w:rsid w:val="00714673"/>
    <w:rsid w:val="00795289"/>
    <w:rsid w:val="007D2391"/>
    <w:rsid w:val="007D7865"/>
    <w:rsid w:val="007F3B98"/>
    <w:rsid w:val="00803A83"/>
    <w:rsid w:val="008113CB"/>
    <w:rsid w:val="008220D0"/>
    <w:rsid w:val="00833A9B"/>
    <w:rsid w:val="00867001"/>
    <w:rsid w:val="008C24DB"/>
    <w:rsid w:val="00906F8B"/>
    <w:rsid w:val="00942F35"/>
    <w:rsid w:val="00954F13"/>
    <w:rsid w:val="009A358B"/>
    <w:rsid w:val="00A22F69"/>
    <w:rsid w:val="00A839F7"/>
    <w:rsid w:val="00BC34A0"/>
    <w:rsid w:val="00C077BC"/>
    <w:rsid w:val="00CB259C"/>
    <w:rsid w:val="00CE70BA"/>
    <w:rsid w:val="00D0686D"/>
    <w:rsid w:val="00D204ED"/>
    <w:rsid w:val="00D31077"/>
    <w:rsid w:val="00D50EE7"/>
    <w:rsid w:val="00D62B38"/>
    <w:rsid w:val="00D66D2C"/>
    <w:rsid w:val="00DA10B4"/>
    <w:rsid w:val="00DD5062"/>
    <w:rsid w:val="00DE146A"/>
    <w:rsid w:val="00DE4FB5"/>
    <w:rsid w:val="00E41637"/>
    <w:rsid w:val="00EA412C"/>
    <w:rsid w:val="00EF7468"/>
    <w:rsid w:val="00F2528F"/>
    <w:rsid w:val="00F25E74"/>
    <w:rsid w:val="00F5629B"/>
    <w:rsid w:val="00F72E32"/>
    <w:rsid w:val="00F80BC0"/>
    <w:rsid w:val="00FF4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102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767"/>
      <w:outlineLvl w:val="0"/>
    </w:pPr>
    <w:rPr>
      <w:b/>
      <w:bCs/>
      <w:sz w:val="24"/>
      <w:szCs w:val="24"/>
    </w:rPr>
  </w:style>
  <w:style w:type="paragraph" w:styleId="Heading2">
    <w:name w:val="heading 2"/>
    <w:basedOn w:val="Normal"/>
    <w:next w:val="Normal"/>
    <w:link w:val="Heading2Char"/>
    <w:uiPriority w:val="9"/>
    <w:semiHidden/>
    <w:unhideWhenUsed/>
    <w:qFormat/>
    <w:rsid w:val="00644AF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44AF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38"/>
    </w:pPr>
    <w:rPr>
      <w:sz w:val="20"/>
      <w:szCs w:val="20"/>
    </w:rPr>
  </w:style>
  <w:style w:type="paragraph" w:styleId="Title">
    <w:name w:val="Title"/>
    <w:basedOn w:val="Normal"/>
    <w:uiPriority w:val="10"/>
    <w:qFormat/>
    <w:pPr>
      <w:ind w:left="1392" w:right="1368"/>
      <w:jc w:val="center"/>
    </w:pPr>
    <w:rPr>
      <w:b/>
      <w:bCs/>
      <w:sz w:val="28"/>
      <w:szCs w:val="28"/>
    </w:rPr>
  </w:style>
  <w:style w:type="paragraph" w:styleId="ListParagraph">
    <w:name w:val="List Paragraph"/>
    <w:aliases w:val="Title Proposal,skripsi"/>
    <w:basedOn w:val="Normal"/>
    <w:link w:val="ListParagraphChar"/>
    <w:uiPriority w:val="34"/>
    <w:qFormat/>
    <w:pPr>
      <w:ind w:left="705" w:hanging="567"/>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26369"/>
    <w:rPr>
      <w:color w:val="0000FF" w:themeColor="hyperlink"/>
      <w:u w:val="single"/>
    </w:rPr>
  </w:style>
  <w:style w:type="paragraph" w:customStyle="1" w:styleId="JSKReferenceItem">
    <w:name w:val="JSK Reference Item"/>
    <w:basedOn w:val="Normal"/>
    <w:rsid w:val="00EA412C"/>
    <w:pPr>
      <w:widowControl/>
      <w:numPr>
        <w:numId w:val="4"/>
      </w:numPr>
      <w:suppressAutoHyphens/>
      <w:autoSpaceDE/>
      <w:autoSpaceDN/>
      <w:snapToGrid w:val="0"/>
      <w:jc w:val="both"/>
    </w:pPr>
    <w:rPr>
      <w:sz w:val="16"/>
      <w:szCs w:val="24"/>
      <w:lang w:val="id-ID" w:eastAsia="zh-CN"/>
    </w:rPr>
  </w:style>
  <w:style w:type="paragraph" w:styleId="Header">
    <w:name w:val="header"/>
    <w:basedOn w:val="Normal"/>
    <w:link w:val="HeaderChar"/>
    <w:uiPriority w:val="99"/>
    <w:unhideWhenUsed/>
    <w:rsid w:val="007D7865"/>
    <w:pPr>
      <w:tabs>
        <w:tab w:val="center" w:pos="4680"/>
        <w:tab w:val="right" w:pos="9360"/>
      </w:tabs>
    </w:pPr>
  </w:style>
  <w:style w:type="character" w:customStyle="1" w:styleId="HeaderChar">
    <w:name w:val="Header Char"/>
    <w:basedOn w:val="DefaultParagraphFont"/>
    <w:link w:val="Header"/>
    <w:uiPriority w:val="99"/>
    <w:rsid w:val="007D7865"/>
    <w:rPr>
      <w:rFonts w:ascii="Times New Roman" w:eastAsia="Times New Roman" w:hAnsi="Times New Roman" w:cs="Times New Roman"/>
    </w:rPr>
  </w:style>
  <w:style w:type="paragraph" w:styleId="Footer">
    <w:name w:val="footer"/>
    <w:basedOn w:val="Normal"/>
    <w:link w:val="FooterChar"/>
    <w:uiPriority w:val="99"/>
    <w:unhideWhenUsed/>
    <w:rsid w:val="007D7865"/>
    <w:pPr>
      <w:tabs>
        <w:tab w:val="center" w:pos="4680"/>
        <w:tab w:val="right" w:pos="9360"/>
      </w:tabs>
    </w:pPr>
  </w:style>
  <w:style w:type="character" w:customStyle="1" w:styleId="FooterChar">
    <w:name w:val="Footer Char"/>
    <w:basedOn w:val="DefaultParagraphFont"/>
    <w:link w:val="Footer"/>
    <w:uiPriority w:val="99"/>
    <w:rsid w:val="007D7865"/>
    <w:rPr>
      <w:rFonts w:ascii="Times New Roman" w:eastAsia="Times New Roman" w:hAnsi="Times New Roman" w:cs="Times New Roman"/>
    </w:rPr>
  </w:style>
  <w:style w:type="character" w:customStyle="1" w:styleId="ListParagraphChar">
    <w:name w:val="List Paragraph Char"/>
    <w:aliases w:val="Title Proposal Char,skripsi Char"/>
    <w:basedOn w:val="DefaultParagraphFont"/>
    <w:link w:val="ListParagraph"/>
    <w:uiPriority w:val="34"/>
    <w:locked/>
    <w:rsid w:val="00706C7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80BC0"/>
    <w:rPr>
      <w:rFonts w:ascii="Tahoma" w:hAnsi="Tahoma" w:cs="Tahoma"/>
      <w:sz w:val="16"/>
      <w:szCs w:val="16"/>
    </w:rPr>
  </w:style>
  <w:style w:type="character" w:customStyle="1" w:styleId="BalloonTextChar">
    <w:name w:val="Balloon Text Char"/>
    <w:basedOn w:val="DefaultParagraphFont"/>
    <w:link w:val="BalloonText"/>
    <w:uiPriority w:val="99"/>
    <w:semiHidden/>
    <w:rsid w:val="00F80BC0"/>
    <w:rPr>
      <w:rFonts w:ascii="Tahoma" w:eastAsia="Times New Roman" w:hAnsi="Tahoma" w:cs="Tahoma"/>
      <w:sz w:val="16"/>
      <w:szCs w:val="16"/>
    </w:rPr>
  </w:style>
  <w:style w:type="table" w:styleId="TableGrid">
    <w:name w:val="Table Grid"/>
    <w:basedOn w:val="TableNormal"/>
    <w:uiPriority w:val="39"/>
    <w:rsid w:val="00D06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efaultParagraphFont"/>
    <w:rsid w:val="00687EE3"/>
  </w:style>
  <w:style w:type="paragraph" w:customStyle="1" w:styleId="BAB3">
    <w:name w:val="BAB 3"/>
    <w:basedOn w:val="Heading2"/>
    <w:qFormat/>
    <w:rsid w:val="00644AFD"/>
    <w:pPr>
      <w:keepNext w:val="0"/>
      <w:keepLines w:val="0"/>
      <w:widowControl/>
      <w:numPr>
        <w:ilvl w:val="1"/>
        <w:numId w:val="8"/>
      </w:numPr>
      <w:tabs>
        <w:tab w:val="num" w:pos="360"/>
      </w:tabs>
      <w:autoSpaceDE/>
      <w:autoSpaceDN/>
      <w:spacing w:before="0" w:line="480" w:lineRule="auto"/>
      <w:ind w:left="0" w:firstLine="0"/>
      <w:jc w:val="both"/>
    </w:pPr>
    <w:rPr>
      <w:rFonts w:ascii="Times New Roman" w:eastAsiaTheme="minorHAnsi" w:hAnsi="Times New Roman" w:cs="Times New Roman"/>
      <w:b/>
      <w:color w:val="auto"/>
      <w:sz w:val="24"/>
      <w:szCs w:val="24"/>
      <w:lang w:val="id-ID"/>
    </w:rPr>
  </w:style>
  <w:style w:type="paragraph" w:customStyle="1" w:styleId="bab3333">
    <w:name w:val="bab 3333"/>
    <w:basedOn w:val="Heading3"/>
    <w:link w:val="bab3333Char"/>
    <w:qFormat/>
    <w:rsid w:val="00644AFD"/>
    <w:pPr>
      <w:keepNext w:val="0"/>
      <w:keepLines w:val="0"/>
      <w:widowControl/>
      <w:numPr>
        <w:ilvl w:val="2"/>
        <w:numId w:val="8"/>
      </w:numPr>
      <w:tabs>
        <w:tab w:val="left" w:pos="567"/>
        <w:tab w:val="left" w:leader="dot" w:pos="7371"/>
      </w:tabs>
      <w:autoSpaceDE/>
      <w:autoSpaceDN/>
      <w:spacing w:before="0" w:line="480" w:lineRule="auto"/>
      <w:contextualSpacing/>
      <w:jc w:val="both"/>
    </w:pPr>
    <w:rPr>
      <w:rFonts w:ascii="Times New Roman" w:eastAsiaTheme="minorEastAsia" w:hAnsi="Times New Roman" w:cs="Times New Roman"/>
      <w:b/>
      <w:bCs/>
      <w:iCs/>
      <w:color w:val="auto"/>
      <w:lang w:val="id-ID"/>
    </w:rPr>
  </w:style>
  <w:style w:type="character" w:customStyle="1" w:styleId="bab3333Char">
    <w:name w:val="bab 3333 Char"/>
    <w:basedOn w:val="DefaultParagraphFont"/>
    <w:link w:val="bab3333"/>
    <w:rsid w:val="00644AFD"/>
    <w:rPr>
      <w:rFonts w:ascii="Times New Roman" w:eastAsiaTheme="minorEastAsia" w:hAnsi="Times New Roman" w:cs="Times New Roman"/>
      <w:b/>
      <w:bCs/>
      <w:iCs/>
      <w:sz w:val="24"/>
      <w:szCs w:val="24"/>
      <w:lang w:val="id-ID"/>
    </w:rPr>
  </w:style>
  <w:style w:type="character" w:customStyle="1" w:styleId="Heading2Char">
    <w:name w:val="Heading 2 Char"/>
    <w:basedOn w:val="DefaultParagraphFont"/>
    <w:link w:val="Heading2"/>
    <w:uiPriority w:val="9"/>
    <w:semiHidden/>
    <w:rsid w:val="00644AF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644AFD"/>
    <w:rPr>
      <w:rFonts w:asciiTheme="majorHAnsi" w:eastAsiaTheme="majorEastAsia" w:hAnsiTheme="majorHAnsi" w:cstheme="majorBidi"/>
      <w:color w:val="243F60" w:themeColor="accent1" w:themeShade="7F"/>
      <w:sz w:val="24"/>
      <w:szCs w:val="24"/>
    </w:rPr>
  </w:style>
  <w:style w:type="character" w:customStyle="1" w:styleId="BodyTextChar">
    <w:name w:val="Body Text Char"/>
    <w:basedOn w:val="DefaultParagraphFont"/>
    <w:link w:val="BodyText"/>
    <w:uiPriority w:val="1"/>
    <w:rsid w:val="0019213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767"/>
      <w:outlineLvl w:val="0"/>
    </w:pPr>
    <w:rPr>
      <w:b/>
      <w:bCs/>
      <w:sz w:val="24"/>
      <w:szCs w:val="24"/>
    </w:rPr>
  </w:style>
  <w:style w:type="paragraph" w:styleId="Heading2">
    <w:name w:val="heading 2"/>
    <w:basedOn w:val="Normal"/>
    <w:next w:val="Normal"/>
    <w:link w:val="Heading2Char"/>
    <w:uiPriority w:val="9"/>
    <w:semiHidden/>
    <w:unhideWhenUsed/>
    <w:qFormat/>
    <w:rsid w:val="00644AF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44AF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38"/>
    </w:pPr>
    <w:rPr>
      <w:sz w:val="20"/>
      <w:szCs w:val="20"/>
    </w:rPr>
  </w:style>
  <w:style w:type="paragraph" w:styleId="Title">
    <w:name w:val="Title"/>
    <w:basedOn w:val="Normal"/>
    <w:uiPriority w:val="10"/>
    <w:qFormat/>
    <w:pPr>
      <w:ind w:left="1392" w:right="1368"/>
      <w:jc w:val="center"/>
    </w:pPr>
    <w:rPr>
      <w:b/>
      <w:bCs/>
      <w:sz w:val="28"/>
      <w:szCs w:val="28"/>
    </w:rPr>
  </w:style>
  <w:style w:type="paragraph" w:styleId="ListParagraph">
    <w:name w:val="List Paragraph"/>
    <w:aliases w:val="Title Proposal,skripsi"/>
    <w:basedOn w:val="Normal"/>
    <w:link w:val="ListParagraphChar"/>
    <w:uiPriority w:val="34"/>
    <w:qFormat/>
    <w:pPr>
      <w:ind w:left="705" w:hanging="567"/>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26369"/>
    <w:rPr>
      <w:color w:val="0000FF" w:themeColor="hyperlink"/>
      <w:u w:val="single"/>
    </w:rPr>
  </w:style>
  <w:style w:type="paragraph" w:customStyle="1" w:styleId="JSKReferenceItem">
    <w:name w:val="JSK Reference Item"/>
    <w:basedOn w:val="Normal"/>
    <w:rsid w:val="00EA412C"/>
    <w:pPr>
      <w:widowControl/>
      <w:numPr>
        <w:numId w:val="4"/>
      </w:numPr>
      <w:suppressAutoHyphens/>
      <w:autoSpaceDE/>
      <w:autoSpaceDN/>
      <w:snapToGrid w:val="0"/>
      <w:jc w:val="both"/>
    </w:pPr>
    <w:rPr>
      <w:sz w:val="16"/>
      <w:szCs w:val="24"/>
      <w:lang w:val="id-ID" w:eastAsia="zh-CN"/>
    </w:rPr>
  </w:style>
  <w:style w:type="paragraph" w:styleId="Header">
    <w:name w:val="header"/>
    <w:basedOn w:val="Normal"/>
    <w:link w:val="HeaderChar"/>
    <w:uiPriority w:val="99"/>
    <w:unhideWhenUsed/>
    <w:rsid w:val="007D7865"/>
    <w:pPr>
      <w:tabs>
        <w:tab w:val="center" w:pos="4680"/>
        <w:tab w:val="right" w:pos="9360"/>
      </w:tabs>
    </w:pPr>
  </w:style>
  <w:style w:type="character" w:customStyle="1" w:styleId="HeaderChar">
    <w:name w:val="Header Char"/>
    <w:basedOn w:val="DefaultParagraphFont"/>
    <w:link w:val="Header"/>
    <w:uiPriority w:val="99"/>
    <w:rsid w:val="007D7865"/>
    <w:rPr>
      <w:rFonts w:ascii="Times New Roman" w:eastAsia="Times New Roman" w:hAnsi="Times New Roman" w:cs="Times New Roman"/>
    </w:rPr>
  </w:style>
  <w:style w:type="paragraph" w:styleId="Footer">
    <w:name w:val="footer"/>
    <w:basedOn w:val="Normal"/>
    <w:link w:val="FooterChar"/>
    <w:uiPriority w:val="99"/>
    <w:unhideWhenUsed/>
    <w:rsid w:val="007D7865"/>
    <w:pPr>
      <w:tabs>
        <w:tab w:val="center" w:pos="4680"/>
        <w:tab w:val="right" w:pos="9360"/>
      </w:tabs>
    </w:pPr>
  </w:style>
  <w:style w:type="character" w:customStyle="1" w:styleId="FooterChar">
    <w:name w:val="Footer Char"/>
    <w:basedOn w:val="DefaultParagraphFont"/>
    <w:link w:val="Footer"/>
    <w:uiPriority w:val="99"/>
    <w:rsid w:val="007D7865"/>
    <w:rPr>
      <w:rFonts w:ascii="Times New Roman" w:eastAsia="Times New Roman" w:hAnsi="Times New Roman" w:cs="Times New Roman"/>
    </w:rPr>
  </w:style>
  <w:style w:type="character" w:customStyle="1" w:styleId="ListParagraphChar">
    <w:name w:val="List Paragraph Char"/>
    <w:aliases w:val="Title Proposal Char,skripsi Char"/>
    <w:basedOn w:val="DefaultParagraphFont"/>
    <w:link w:val="ListParagraph"/>
    <w:uiPriority w:val="34"/>
    <w:locked/>
    <w:rsid w:val="00706C7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80BC0"/>
    <w:rPr>
      <w:rFonts w:ascii="Tahoma" w:hAnsi="Tahoma" w:cs="Tahoma"/>
      <w:sz w:val="16"/>
      <w:szCs w:val="16"/>
    </w:rPr>
  </w:style>
  <w:style w:type="character" w:customStyle="1" w:styleId="BalloonTextChar">
    <w:name w:val="Balloon Text Char"/>
    <w:basedOn w:val="DefaultParagraphFont"/>
    <w:link w:val="BalloonText"/>
    <w:uiPriority w:val="99"/>
    <w:semiHidden/>
    <w:rsid w:val="00F80BC0"/>
    <w:rPr>
      <w:rFonts w:ascii="Tahoma" w:eastAsia="Times New Roman" w:hAnsi="Tahoma" w:cs="Tahoma"/>
      <w:sz w:val="16"/>
      <w:szCs w:val="16"/>
    </w:rPr>
  </w:style>
  <w:style w:type="table" w:styleId="TableGrid">
    <w:name w:val="Table Grid"/>
    <w:basedOn w:val="TableNormal"/>
    <w:uiPriority w:val="39"/>
    <w:rsid w:val="00D06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DefaultParagraphFont"/>
    <w:rsid w:val="00687EE3"/>
  </w:style>
  <w:style w:type="paragraph" w:customStyle="1" w:styleId="BAB3">
    <w:name w:val="BAB 3"/>
    <w:basedOn w:val="Heading2"/>
    <w:qFormat/>
    <w:rsid w:val="00644AFD"/>
    <w:pPr>
      <w:keepNext w:val="0"/>
      <w:keepLines w:val="0"/>
      <w:widowControl/>
      <w:numPr>
        <w:ilvl w:val="1"/>
        <w:numId w:val="8"/>
      </w:numPr>
      <w:tabs>
        <w:tab w:val="num" w:pos="360"/>
      </w:tabs>
      <w:autoSpaceDE/>
      <w:autoSpaceDN/>
      <w:spacing w:before="0" w:line="480" w:lineRule="auto"/>
      <w:ind w:left="0" w:firstLine="0"/>
      <w:jc w:val="both"/>
    </w:pPr>
    <w:rPr>
      <w:rFonts w:ascii="Times New Roman" w:eastAsiaTheme="minorHAnsi" w:hAnsi="Times New Roman" w:cs="Times New Roman"/>
      <w:b/>
      <w:color w:val="auto"/>
      <w:sz w:val="24"/>
      <w:szCs w:val="24"/>
      <w:lang w:val="id-ID"/>
    </w:rPr>
  </w:style>
  <w:style w:type="paragraph" w:customStyle="1" w:styleId="bab3333">
    <w:name w:val="bab 3333"/>
    <w:basedOn w:val="Heading3"/>
    <w:link w:val="bab3333Char"/>
    <w:qFormat/>
    <w:rsid w:val="00644AFD"/>
    <w:pPr>
      <w:keepNext w:val="0"/>
      <w:keepLines w:val="0"/>
      <w:widowControl/>
      <w:numPr>
        <w:ilvl w:val="2"/>
        <w:numId w:val="8"/>
      </w:numPr>
      <w:tabs>
        <w:tab w:val="left" w:pos="567"/>
        <w:tab w:val="left" w:leader="dot" w:pos="7371"/>
      </w:tabs>
      <w:autoSpaceDE/>
      <w:autoSpaceDN/>
      <w:spacing w:before="0" w:line="480" w:lineRule="auto"/>
      <w:contextualSpacing/>
      <w:jc w:val="both"/>
    </w:pPr>
    <w:rPr>
      <w:rFonts w:ascii="Times New Roman" w:eastAsiaTheme="minorEastAsia" w:hAnsi="Times New Roman" w:cs="Times New Roman"/>
      <w:b/>
      <w:bCs/>
      <w:iCs/>
      <w:color w:val="auto"/>
      <w:lang w:val="id-ID"/>
    </w:rPr>
  </w:style>
  <w:style w:type="character" w:customStyle="1" w:styleId="bab3333Char">
    <w:name w:val="bab 3333 Char"/>
    <w:basedOn w:val="DefaultParagraphFont"/>
    <w:link w:val="bab3333"/>
    <w:rsid w:val="00644AFD"/>
    <w:rPr>
      <w:rFonts w:ascii="Times New Roman" w:eastAsiaTheme="minorEastAsia" w:hAnsi="Times New Roman" w:cs="Times New Roman"/>
      <w:b/>
      <w:bCs/>
      <w:iCs/>
      <w:sz w:val="24"/>
      <w:szCs w:val="24"/>
      <w:lang w:val="id-ID"/>
    </w:rPr>
  </w:style>
  <w:style w:type="character" w:customStyle="1" w:styleId="Heading2Char">
    <w:name w:val="Heading 2 Char"/>
    <w:basedOn w:val="DefaultParagraphFont"/>
    <w:link w:val="Heading2"/>
    <w:uiPriority w:val="9"/>
    <w:semiHidden/>
    <w:rsid w:val="00644AF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644AFD"/>
    <w:rPr>
      <w:rFonts w:asciiTheme="majorHAnsi" w:eastAsiaTheme="majorEastAsia" w:hAnsiTheme="majorHAnsi" w:cstheme="majorBidi"/>
      <w:color w:val="243F60" w:themeColor="accent1" w:themeShade="7F"/>
      <w:sz w:val="24"/>
      <w:szCs w:val="24"/>
    </w:rPr>
  </w:style>
  <w:style w:type="character" w:customStyle="1" w:styleId="BodyTextChar">
    <w:name w:val="Body Text Char"/>
    <w:basedOn w:val="DefaultParagraphFont"/>
    <w:link w:val="BodyText"/>
    <w:uiPriority w:val="1"/>
    <w:rsid w:val="0019213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ribangunbz@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620</TotalTime>
  <Pages>10</Pages>
  <Words>6160</Words>
  <Characters>35112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win 7</cp:lastModifiedBy>
  <cp:revision>32</cp:revision>
  <dcterms:created xsi:type="dcterms:W3CDTF">2023-02-10T10:32:00Z</dcterms:created>
  <dcterms:modified xsi:type="dcterms:W3CDTF">2023-02-16T03:30:00Z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2023-01-06T00:00:00Z</vt:filetime>
  </property>
  <property fmtid="{D5CDD505-2E9C-101B-9397-08002B2CF9AE}" pid="3" name="Creator">
    <vt:lpwstr>Microsoft® Word 2013</vt:lpwstr>
  </property>
  <property fmtid="{D5CDD505-2E9C-101B-9397-08002B2CF9AE}" pid="4" name="LastSaved">
    <vt:filetime>2023-02-10T00:00:00Z</vt:filetime>
  </property>
</Properties>
</file>